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FAD" w:rsidRDefault="008F7FAD" w:rsidP="003B7204">
      <w:pPr>
        <w:jc w:val="center"/>
        <w:rPr>
          <w:rFonts w:ascii="Arial" w:hAnsi="Arial" w:cs="Arial"/>
          <w:b/>
          <w:sz w:val="28"/>
          <w:szCs w:val="24"/>
        </w:rPr>
      </w:pPr>
    </w:p>
    <w:p w:rsidR="00BB29AA" w:rsidRDefault="00BB29AA" w:rsidP="003B7204">
      <w:pPr>
        <w:jc w:val="center"/>
        <w:rPr>
          <w:rFonts w:ascii="Arial" w:hAnsi="Arial" w:cs="Arial"/>
          <w:b/>
          <w:sz w:val="28"/>
          <w:szCs w:val="24"/>
        </w:rPr>
      </w:pPr>
    </w:p>
    <w:p w:rsidR="00BB29AA" w:rsidRDefault="00BB29AA" w:rsidP="003B7204">
      <w:pPr>
        <w:jc w:val="center"/>
        <w:rPr>
          <w:rFonts w:ascii="Arial" w:hAnsi="Arial" w:cs="Arial"/>
          <w:b/>
          <w:sz w:val="28"/>
          <w:szCs w:val="24"/>
        </w:rPr>
      </w:pPr>
    </w:p>
    <w:p w:rsidR="00672F34" w:rsidRPr="009A53A3" w:rsidRDefault="0032458D" w:rsidP="003B7204">
      <w:pPr>
        <w:jc w:val="center"/>
        <w:rPr>
          <w:rFonts w:ascii="Arial" w:hAnsi="Arial" w:cs="Arial"/>
          <w:b/>
          <w:sz w:val="36"/>
          <w:szCs w:val="36"/>
        </w:rPr>
      </w:pPr>
      <w:r w:rsidRPr="009A53A3">
        <w:rPr>
          <w:rFonts w:ascii="Arial" w:hAnsi="Arial" w:cs="Arial"/>
          <w:b/>
          <w:sz w:val="36"/>
          <w:szCs w:val="36"/>
        </w:rPr>
        <w:t>FORMA MVP 01</w:t>
      </w:r>
    </w:p>
    <w:p w:rsidR="0032458D" w:rsidRPr="00046990" w:rsidRDefault="0032458D" w:rsidP="003B7204">
      <w:pPr>
        <w:jc w:val="center"/>
        <w:rPr>
          <w:rFonts w:ascii="Arial" w:hAnsi="Arial" w:cs="Arial"/>
          <w:b/>
          <w:sz w:val="24"/>
          <w:szCs w:val="24"/>
        </w:rPr>
      </w:pPr>
    </w:p>
    <w:p w:rsidR="00CC7DFC" w:rsidRDefault="0032458D" w:rsidP="003B7204">
      <w:pPr>
        <w:jc w:val="center"/>
        <w:rPr>
          <w:rFonts w:ascii="Arial" w:hAnsi="Arial" w:cs="Arial"/>
          <w:b/>
          <w:sz w:val="24"/>
          <w:szCs w:val="24"/>
        </w:rPr>
      </w:pPr>
      <w:r>
        <w:rPr>
          <w:rFonts w:ascii="Arial" w:hAnsi="Arial" w:cs="Arial"/>
          <w:b/>
          <w:sz w:val="24"/>
          <w:szCs w:val="24"/>
        </w:rPr>
        <w:t xml:space="preserve">MÉTODO DE EVALUACIÓN DE PROPUESTAS </w:t>
      </w:r>
      <w:r w:rsidR="00CC7DFC">
        <w:rPr>
          <w:rFonts w:ascii="Arial" w:hAnsi="Arial" w:cs="Arial"/>
          <w:b/>
          <w:sz w:val="24"/>
          <w:szCs w:val="24"/>
        </w:rPr>
        <w:t xml:space="preserve">TÉCNICAS Y ECONÓMICAS </w:t>
      </w:r>
    </w:p>
    <w:p w:rsidR="00ED5B85" w:rsidRDefault="00CC7DFC" w:rsidP="003B7204">
      <w:pPr>
        <w:jc w:val="center"/>
        <w:rPr>
          <w:rFonts w:ascii="Arial" w:hAnsi="Arial" w:cs="Arial"/>
          <w:b/>
          <w:sz w:val="24"/>
          <w:szCs w:val="24"/>
        </w:rPr>
      </w:pPr>
      <w:r>
        <w:rPr>
          <w:rFonts w:ascii="Arial" w:hAnsi="Arial" w:cs="Arial"/>
          <w:b/>
          <w:sz w:val="24"/>
          <w:szCs w:val="24"/>
        </w:rPr>
        <w:t>(</w:t>
      </w:r>
      <w:r w:rsidR="0032458D">
        <w:rPr>
          <w:rFonts w:ascii="Arial" w:hAnsi="Arial" w:cs="Arial"/>
          <w:b/>
          <w:sz w:val="24"/>
          <w:szCs w:val="24"/>
        </w:rPr>
        <w:t>POR EL MECANISMO DE PUNTOS</w:t>
      </w:r>
      <w:r w:rsidR="005475ED">
        <w:rPr>
          <w:rFonts w:ascii="Arial" w:hAnsi="Arial" w:cs="Arial"/>
          <w:b/>
          <w:sz w:val="24"/>
          <w:szCs w:val="24"/>
        </w:rPr>
        <w:t xml:space="preserve"> </w:t>
      </w:r>
      <w:r>
        <w:rPr>
          <w:rFonts w:ascii="Arial" w:hAnsi="Arial" w:cs="Arial"/>
          <w:b/>
          <w:sz w:val="24"/>
          <w:szCs w:val="24"/>
        </w:rPr>
        <w:t>O</w:t>
      </w:r>
      <w:r w:rsidR="005475ED">
        <w:rPr>
          <w:rFonts w:ascii="Arial" w:hAnsi="Arial" w:cs="Arial"/>
          <w:b/>
          <w:sz w:val="24"/>
          <w:szCs w:val="24"/>
        </w:rPr>
        <w:t xml:space="preserve"> PORCENTAJES</w:t>
      </w:r>
      <w:r>
        <w:rPr>
          <w:rFonts w:ascii="Arial" w:hAnsi="Arial" w:cs="Arial"/>
          <w:b/>
          <w:sz w:val="24"/>
          <w:szCs w:val="24"/>
        </w:rPr>
        <w:t>)</w:t>
      </w:r>
    </w:p>
    <w:p w:rsidR="00BF0685" w:rsidRDefault="00BF0685" w:rsidP="003B7204">
      <w:pPr>
        <w:jc w:val="center"/>
        <w:rPr>
          <w:rFonts w:ascii="Arial" w:hAnsi="Arial" w:cs="Arial"/>
          <w:b/>
          <w:sz w:val="24"/>
          <w:szCs w:val="24"/>
        </w:rPr>
      </w:pPr>
    </w:p>
    <w:p w:rsidR="00BF0685" w:rsidRDefault="00BF0685" w:rsidP="003B7204">
      <w:pPr>
        <w:jc w:val="center"/>
        <w:rPr>
          <w:rFonts w:ascii="Arial" w:hAnsi="Arial" w:cs="Arial"/>
          <w:b/>
          <w:sz w:val="24"/>
          <w:szCs w:val="24"/>
        </w:rPr>
      </w:pPr>
    </w:p>
    <w:p w:rsidR="00993566" w:rsidRPr="00FA16D7" w:rsidRDefault="00993566" w:rsidP="00FA16D7">
      <w:pPr>
        <w:jc w:val="center"/>
        <w:rPr>
          <w:rFonts w:ascii="Arial" w:hAnsi="Arial" w:cs="Arial"/>
          <w:b/>
          <w:sz w:val="28"/>
          <w:szCs w:val="28"/>
        </w:rPr>
      </w:pPr>
    </w:p>
    <w:p w:rsidR="00993566" w:rsidRPr="00704B8B" w:rsidRDefault="00993566" w:rsidP="00FA16D7">
      <w:pPr>
        <w:jc w:val="center"/>
        <w:rPr>
          <w:rFonts w:ascii="Arial" w:hAnsi="Arial" w:cs="Arial"/>
          <w:b/>
          <w:sz w:val="28"/>
          <w:szCs w:val="28"/>
        </w:rPr>
      </w:pPr>
    </w:p>
    <w:p w:rsidR="002E0AA6" w:rsidRDefault="002E0AA6" w:rsidP="002E0AA6">
      <w:pPr>
        <w:autoSpaceDE w:val="0"/>
        <w:autoSpaceDN w:val="0"/>
        <w:adjustRightInd w:val="0"/>
        <w:jc w:val="both"/>
        <w:rPr>
          <w:rFonts w:ascii="Arial" w:hAnsi="Arial" w:cs="Arial"/>
          <w:b/>
          <w:bCs/>
          <w:sz w:val="22"/>
          <w:lang w:val="x-none"/>
        </w:rPr>
      </w:pPr>
      <w:r>
        <w:rPr>
          <w:rFonts w:ascii="Arial" w:hAnsi="Arial" w:cs="Arial"/>
          <w:b/>
          <w:bCs/>
          <w:sz w:val="22"/>
          <w:lang w:val="x-none"/>
        </w:rPr>
        <w:t>“ASESORÍA, CONTROL Y SEGUIMIENTO DE TODOS LOS EVENTOS RELACIONADOS CON EL PROYECTO DE OBRA CIVIL, OBRA ELECTROMECÁNICA, OBRA DE TALLERES Y COCHERAS, ADQUISICIÓN DE MATERIAL RODANTE, DE LICITACIONES PENDIENTES Y REVISIÓN DE TODA LA DOCUMENTACIÓN GENERADA DURANTE LA EJECUCIÓN DE LOS TRABAJOS EN 57.7 KILÓMETROS HASTA LA PUESTA EN OPERACIÓN DEL TREN INTERURBANO MÉXICO-TOLUCA”</w:t>
      </w:r>
    </w:p>
    <w:p w:rsidR="00BB29AA" w:rsidRPr="002E0AA6" w:rsidRDefault="00BB29AA" w:rsidP="00FA16D7">
      <w:pPr>
        <w:jc w:val="center"/>
        <w:rPr>
          <w:rFonts w:ascii="Arial" w:hAnsi="Arial" w:cs="Arial"/>
          <w:b/>
          <w:bCs/>
          <w:sz w:val="28"/>
          <w:szCs w:val="28"/>
          <w:lang w:val="x-none"/>
        </w:rPr>
      </w:pPr>
      <w:bookmarkStart w:id="0" w:name="_GoBack"/>
      <w:bookmarkEnd w:id="0"/>
    </w:p>
    <w:p w:rsidR="00BF0685" w:rsidRPr="00704B8B" w:rsidRDefault="00BF0685" w:rsidP="00FA16D7">
      <w:pPr>
        <w:jc w:val="center"/>
        <w:rPr>
          <w:rFonts w:ascii="Arial" w:hAnsi="Arial" w:cs="Arial"/>
          <w:b/>
          <w:sz w:val="28"/>
          <w:szCs w:val="28"/>
        </w:rPr>
      </w:pPr>
    </w:p>
    <w:p w:rsidR="00BF0685" w:rsidRPr="00704B8B" w:rsidRDefault="00BF0685" w:rsidP="003B7204">
      <w:pPr>
        <w:jc w:val="center"/>
        <w:rPr>
          <w:rFonts w:ascii="Arial" w:hAnsi="Arial" w:cs="Arial"/>
          <w:b/>
          <w:sz w:val="28"/>
          <w:szCs w:val="28"/>
        </w:rPr>
      </w:pPr>
    </w:p>
    <w:p w:rsidR="00993566" w:rsidRPr="00993566" w:rsidRDefault="00993566" w:rsidP="003B7204">
      <w:pPr>
        <w:jc w:val="center"/>
        <w:rPr>
          <w:rFonts w:ascii="Arial" w:hAnsi="Arial" w:cs="Arial"/>
          <w:b/>
          <w:sz w:val="28"/>
          <w:szCs w:val="28"/>
        </w:rPr>
      </w:pPr>
    </w:p>
    <w:p w:rsidR="00993566" w:rsidRPr="00993566" w:rsidRDefault="00993566" w:rsidP="003B7204">
      <w:pPr>
        <w:jc w:val="center"/>
        <w:rPr>
          <w:rFonts w:ascii="Arial" w:hAnsi="Arial" w:cs="Arial"/>
          <w:b/>
          <w:sz w:val="28"/>
          <w:szCs w:val="28"/>
        </w:rPr>
      </w:pPr>
    </w:p>
    <w:p w:rsidR="00993566" w:rsidRPr="00993566" w:rsidRDefault="00993566" w:rsidP="003B7204">
      <w:pPr>
        <w:jc w:val="center"/>
        <w:rPr>
          <w:rFonts w:ascii="Arial" w:hAnsi="Arial" w:cs="Arial"/>
          <w:b/>
          <w:sz w:val="28"/>
          <w:szCs w:val="28"/>
        </w:rPr>
      </w:pPr>
    </w:p>
    <w:p w:rsidR="00ED5B85" w:rsidRPr="00993566" w:rsidRDefault="00993566" w:rsidP="00993566">
      <w:pPr>
        <w:jc w:val="center"/>
        <w:rPr>
          <w:rFonts w:ascii="Arial" w:hAnsi="Arial" w:cs="Arial"/>
          <w:b/>
          <w:sz w:val="36"/>
          <w:szCs w:val="36"/>
        </w:rPr>
      </w:pPr>
      <w:r w:rsidRPr="00993566">
        <w:rPr>
          <w:rFonts w:ascii="Arial" w:hAnsi="Arial" w:cs="Arial"/>
          <w:b/>
          <w:sz w:val="36"/>
          <w:szCs w:val="36"/>
        </w:rPr>
        <w:t>Contenido</w:t>
      </w:r>
    </w:p>
    <w:p w:rsidR="00993566" w:rsidRPr="00993566" w:rsidRDefault="00993566" w:rsidP="00A777C3">
      <w:pPr>
        <w:jc w:val="both"/>
        <w:rPr>
          <w:rFonts w:ascii="Arial" w:hAnsi="Arial" w:cs="Arial"/>
          <w:sz w:val="28"/>
          <w:szCs w:val="28"/>
        </w:rPr>
      </w:pPr>
    </w:p>
    <w:p w:rsidR="00993566" w:rsidRPr="00993566" w:rsidRDefault="00993566" w:rsidP="00A777C3">
      <w:pPr>
        <w:jc w:val="both"/>
        <w:rPr>
          <w:rFonts w:ascii="Arial" w:hAnsi="Arial" w:cs="Arial"/>
          <w:b/>
          <w:sz w:val="28"/>
          <w:szCs w:val="28"/>
        </w:rPr>
      </w:pPr>
    </w:p>
    <w:p w:rsidR="00993566" w:rsidRDefault="00993566" w:rsidP="00993566">
      <w:pPr>
        <w:pStyle w:val="Prrafodelista"/>
        <w:numPr>
          <w:ilvl w:val="0"/>
          <w:numId w:val="43"/>
        </w:numPr>
        <w:jc w:val="both"/>
        <w:rPr>
          <w:rFonts w:ascii="Arial" w:hAnsi="Arial" w:cs="Arial"/>
          <w:b/>
          <w:sz w:val="28"/>
          <w:szCs w:val="28"/>
        </w:rPr>
      </w:pPr>
      <w:r w:rsidRPr="00993566">
        <w:rPr>
          <w:rFonts w:ascii="Arial" w:hAnsi="Arial" w:cs="Arial"/>
          <w:b/>
          <w:sz w:val="28"/>
          <w:szCs w:val="28"/>
        </w:rPr>
        <w:t xml:space="preserve">Criterios de evaluación técnica </w:t>
      </w:r>
    </w:p>
    <w:p w:rsidR="00993566" w:rsidRPr="00993566" w:rsidRDefault="00993566" w:rsidP="00993566">
      <w:pPr>
        <w:pStyle w:val="Prrafodelista"/>
        <w:ind w:left="1080"/>
        <w:jc w:val="both"/>
        <w:rPr>
          <w:rFonts w:ascii="Arial" w:hAnsi="Arial" w:cs="Arial"/>
          <w:b/>
          <w:sz w:val="28"/>
          <w:szCs w:val="28"/>
        </w:rPr>
      </w:pPr>
    </w:p>
    <w:p w:rsidR="00993566" w:rsidRPr="00993566" w:rsidRDefault="00993566" w:rsidP="00993566">
      <w:pPr>
        <w:pStyle w:val="Prrafodelista"/>
        <w:numPr>
          <w:ilvl w:val="0"/>
          <w:numId w:val="43"/>
        </w:numPr>
        <w:jc w:val="both"/>
        <w:rPr>
          <w:rFonts w:ascii="Arial" w:hAnsi="Arial" w:cs="Arial"/>
          <w:b/>
          <w:sz w:val="28"/>
          <w:szCs w:val="28"/>
        </w:rPr>
      </w:pPr>
      <w:r w:rsidRPr="00993566">
        <w:rPr>
          <w:rFonts w:ascii="Arial" w:hAnsi="Arial" w:cs="Arial"/>
          <w:b/>
          <w:sz w:val="28"/>
          <w:szCs w:val="28"/>
        </w:rPr>
        <w:t>Criterios de evaluación económica</w:t>
      </w:r>
    </w:p>
    <w:p w:rsidR="00993566" w:rsidRDefault="00993566" w:rsidP="00993566">
      <w:pPr>
        <w:pStyle w:val="Prrafodelista"/>
        <w:ind w:left="1080"/>
        <w:jc w:val="both"/>
        <w:rPr>
          <w:rFonts w:ascii="Arial" w:hAnsi="Arial" w:cs="Arial"/>
          <w:b/>
          <w:sz w:val="28"/>
          <w:szCs w:val="28"/>
        </w:rPr>
      </w:pPr>
    </w:p>
    <w:p w:rsidR="00993566" w:rsidRPr="00993566" w:rsidRDefault="00993566" w:rsidP="00993566">
      <w:pPr>
        <w:pStyle w:val="Prrafodelista"/>
        <w:numPr>
          <w:ilvl w:val="0"/>
          <w:numId w:val="43"/>
        </w:numPr>
        <w:jc w:val="both"/>
        <w:rPr>
          <w:rFonts w:ascii="Arial" w:hAnsi="Arial" w:cs="Arial"/>
          <w:b/>
          <w:sz w:val="28"/>
          <w:szCs w:val="28"/>
        </w:rPr>
      </w:pPr>
      <w:r w:rsidRPr="00993566">
        <w:rPr>
          <w:rFonts w:ascii="Arial" w:hAnsi="Arial" w:cs="Arial"/>
          <w:b/>
          <w:sz w:val="28"/>
          <w:szCs w:val="28"/>
        </w:rPr>
        <w:t xml:space="preserve">Criterios para adjudicación  </w:t>
      </w:r>
    </w:p>
    <w:p w:rsidR="00993566" w:rsidRPr="00993566" w:rsidRDefault="00993566" w:rsidP="00993566">
      <w:pPr>
        <w:pStyle w:val="Prrafodelista"/>
        <w:ind w:left="1080"/>
        <w:jc w:val="both"/>
        <w:rPr>
          <w:rFonts w:ascii="Arial" w:hAnsi="Arial" w:cs="Arial"/>
          <w:sz w:val="28"/>
          <w:szCs w:val="28"/>
        </w:rPr>
      </w:pPr>
    </w:p>
    <w:p w:rsidR="00446AB1" w:rsidRPr="00993566" w:rsidRDefault="00446AB1" w:rsidP="00A777C3">
      <w:pPr>
        <w:jc w:val="both"/>
        <w:rPr>
          <w:rFonts w:ascii="Arial" w:hAnsi="Arial" w:cs="Arial"/>
          <w:sz w:val="28"/>
          <w:szCs w:val="28"/>
        </w:rPr>
      </w:pPr>
    </w:p>
    <w:p w:rsidR="00446AB1" w:rsidRPr="00046990" w:rsidRDefault="00446AB1" w:rsidP="00A777C3">
      <w:pPr>
        <w:jc w:val="both"/>
        <w:rPr>
          <w:rFonts w:ascii="Arial" w:hAnsi="Arial" w:cs="Arial"/>
          <w:sz w:val="24"/>
          <w:szCs w:val="24"/>
        </w:rPr>
      </w:pPr>
    </w:p>
    <w:p w:rsidR="00446AB1" w:rsidRPr="00046990" w:rsidRDefault="00446AB1">
      <w:pPr>
        <w:spacing w:after="200" w:line="276" w:lineRule="auto"/>
        <w:rPr>
          <w:rFonts w:ascii="Arial" w:hAnsi="Arial" w:cs="Arial"/>
          <w:sz w:val="28"/>
          <w:szCs w:val="28"/>
        </w:rPr>
      </w:pPr>
      <w:r w:rsidRPr="00046990">
        <w:rPr>
          <w:rFonts w:ascii="Arial" w:hAnsi="Arial" w:cs="Arial"/>
          <w:sz w:val="28"/>
          <w:szCs w:val="28"/>
        </w:rPr>
        <w:br w:type="page"/>
      </w:r>
    </w:p>
    <w:p w:rsidR="00446AB1" w:rsidRPr="00046990" w:rsidRDefault="00446AB1" w:rsidP="00A777C3">
      <w:pPr>
        <w:jc w:val="both"/>
        <w:rPr>
          <w:rFonts w:ascii="Arial" w:hAnsi="Arial" w:cs="Arial"/>
          <w:sz w:val="24"/>
          <w:szCs w:val="24"/>
        </w:rPr>
      </w:pPr>
    </w:p>
    <w:p w:rsidR="00B84442" w:rsidRPr="009A53A3" w:rsidRDefault="0032458D" w:rsidP="00963597">
      <w:pPr>
        <w:jc w:val="both"/>
        <w:rPr>
          <w:rFonts w:ascii="Arial" w:hAnsi="Arial" w:cs="Arial"/>
          <w:sz w:val="22"/>
          <w:szCs w:val="22"/>
        </w:rPr>
      </w:pPr>
      <w:r w:rsidRPr="009A53A3">
        <w:rPr>
          <w:rFonts w:ascii="Arial" w:hAnsi="Arial" w:cs="Arial"/>
          <w:sz w:val="22"/>
          <w:szCs w:val="22"/>
          <w:lang w:val="es-ES" w:eastAsia="en-US"/>
        </w:rPr>
        <w:t>La p</w:t>
      </w:r>
      <w:r w:rsidR="00B84442" w:rsidRPr="009A53A3">
        <w:rPr>
          <w:rFonts w:ascii="Arial" w:hAnsi="Arial" w:cs="Arial"/>
          <w:sz w:val="22"/>
          <w:szCs w:val="22"/>
          <w:lang w:val="es-ES" w:eastAsia="en-US"/>
        </w:rPr>
        <w:t xml:space="preserve">roposición debe elaborarse de conformidad con </w:t>
      </w:r>
      <w:r w:rsidR="00E52A6C" w:rsidRPr="009A53A3">
        <w:rPr>
          <w:rFonts w:ascii="Arial" w:hAnsi="Arial" w:cs="Arial"/>
          <w:sz w:val="22"/>
          <w:szCs w:val="22"/>
        </w:rPr>
        <w:t xml:space="preserve">lo establecido en la </w:t>
      </w:r>
      <w:r w:rsidR="00E52A6C" w:rsidRPr="009A53A3">
        <w:rPr>
          <w:rFonts w:ascii="Arial" w:hAnsi="Arial" w:cs="Arial"/>
          <w:b/>
          <w:sz w:val="22"/>
          <w:szCs w:val="22"/>
        </w:rPr>
        <w:t>convocatoria</w:t>
      </w:r>
      <w:r w:rsidR="00D56CB8" w:rsidRPr="009A53A3">
        <w:rPr>
          <w:rFonts w:ascii="Arial" w:hAnsi="Arial" w:cs="Arial"/>
          <w:sz w:val="22"/>
          <w:szCs w:val="22"/>
        </w:rPr>
        <w:t xml:space="preserve">, </w:t>
      </w:r>
      <w:r w:rsidR="00902D40" w:rsidRPr="009A53A3">
        <w:rPr>
          <w:rFonts w:ascii="Arial" w:hAnsi="Arial" w:cs="Arial"/>
          <w:sz w:val="22"/>
          <w:szCs w:val="22"/>
        </w:rPr>
        <w:t xml:space="preserve">los </w:t>
      </w:r>
      <w:r w:rsidR="00902D40" w:rsidRPr="009A53A3">
        <w:rPr>
          <w:rFonts w:ascii="Arial" w:hAnsi="Arial" w:cs="Arial"/>
          <w:b/>
          <w:sz w:val="22"/>
          <w:szCs w:val="22"/>
        </w:rPr>
        <w:t>términos de referencia</w:t>
      </w:r>
      <w:r w:rsidR="00D56CB8" w:rsidRPr="009A53A3">
        <w:rPr>
          <w:rFonts w:ascii="Arial" w:hAnsi="Arial" w:cs="Arial"/>
          <w:sz w:val="22"/>
          <w:szCs w:val="22"/>
        </w:rPr>
        <w:t xml:space="preserve"> y la </w:t>
      </w:r>
      <w:r w:rsidR="00D56CB8" w:rsidRPr="009A53A3">
        <w:rPr>
          <w:rFonts w:ascii="Arial" w:hAnsi="Arial" w:cs="Arial"/>
          <w:b/>
          <w:sz w:val="22"/>
          <w:szCs w:val="22"/>
        </w:rPr>
        <w:t>Forma E-7</w:t>
      </w:r>
      <w:r w:rsidR="00B84442" w:rsidRPr="009A53A3">
        <w:rPr>
          <w:rFonts w:ascii="Arial" w:hAnsi="Arial" w:cs="Arial"/>
          <w:sz w:val="22"/>
          <w:szCs w:val="22"/>
        </w:rPr>
        <w:t>.</w:t>
      </w:r>
    </w:p>
    <w:p w:rsidR="00B84442" w:rsidRPr="009A53A3" w:rsidRDefault="00B84442" w:rsidP="00963597">
      <w:pPr>
        <w:jc w:val="both"/>
        <w:rPr>
          <w:rFonts w:ascii="Arial" w:hAnsi="Arial" w:cs="Arial"/>
          <w:sz w:val="22"/>
          <w:szCs w:val="22"/>
        </w:rPr>
      </w:pPr>
    </w:p>
    <w:p w:rsidR="00E52A6C" w:rsidRPr="009A53A3" w:rsidRDefault="00E52A6C" w:rsidP="00E52A6C">
      <w:pPr>
        <w:pStyle w:val="Ttulo1"/>
        <w:keepLines/>
        <w:tabs>
          <w:tab w:val="left" w:pos="567"/>
        </w:tabs>
        <w:jc w:val="both"/>
        <w:rPr>
          <w:rFonts w:cs="Arial"/>
          <w:bCs/>
          <w:color w:val="auto"/>
          <w:sz w:val="22"/>
          <w:szCs w:val="22"/>
          <w:lang w:val="es-ES" w:eastAsia="en-US"/>
        </w:rPr>
      </w:pPr>
      <w:r w:rsidRPr="009A53A3">
        <w:rPr>
          <w:rFonts w:cs="Arial"/>
          <w:bCs/>
          <w:color w:val="auto"/>
          <w:sz w:val="22"/>
          <w:szCs w:val="22"/>
          <w:lang w:val="es-ES" w:eastAsia="en-US"/>
        </w:rPr>
        <w:t xml:space="preserve">Mecanismo de evaluación por el mecanismo de puntos y porcentajes </w:t>
      </w:r>
    </w:p>
    <w:p w:rsidR="00E52A6C" w:rsidRPr="009A53A3" w:rsidRDefault="00E52A6C" w:rsidP="00E52A6C">
      <w:pPr>
        <w:rPr>
          <w:sz w:val="22"/>
          <w:szCs w:val="22"/>
          <w:lang w:val="es-ES" w:eastAsia="en-US"/>
        </w:rPr>
      </w:pPr>
    </w:p>
    <w:p w:rsidR="00E52A6C" w:rsidRPr="009A53A3" w:rsidRDefault="00E52A6C" w:rsidP="00E52A6C">
      <w:pPr>
        <w:autoSpaceDE w:val="0"/>
        <w:autoSpaceDN w:val="0"/>
        <w:adjustRightInd w:val="0"/>
        <w:jc w:val="both"/>
        <w:rPr>
          <w:rFonts w:ascii="Arial" w:hAnsi="Arial" w:cs="Arial"/>
          <w:sz w:val="22"/>
          <w:szCs w:val="22"/>
          <w:lang w:val="es-ES" w:eastAsia="en-US"/>
        </w:rPr>
      </w:pPr>
      <w:r w:rsidRPr="009A53A3">
        <w:rPr>
          <w:rFonts w:ascii="Arial" w:hAnsi="Arial" w:cs="Arial"/>
          <w:sz w:val="22"/>
          <w:szCs w:val="22"/>
          <w:lang w:val="es-ES" w:eastAsia="en-US"/>
        </w:rPr>
        <w:t xml:space="preserve">Para la evaluación de las proposiciones bajo este mecanismo, en primer término se realizará la correspondiente a las propuestas técnicas, determinándose solvente las que obtengan la puntuación de cuando menos </w:t>
      </w:r>
      <w:r w:rsidR="00902D40" w:rsidRPr="009A53A3">
        <w:rPr>
          <w:rFonts w:ascii="Arial" w:hAnsi="Arial" w:cs="Arial"/>
          <w:sz w:val="22"/>
          <w:szCs w:val="22"/>
          <w:lang w:val="es-ES" w:eastAsia="en-US"/>
        </w:rPr>
        <w:t>45</w:t>
      </w:r>
      <w:r w:rsidRPr="009A53A3">
        <w:rPr>
          <w:rFonts w:ascii="Arial" w:hAnsi="Arial" w:cs="Arial"/>
          <w:sz w:val="22"/>
          <w:szCs w:val="22"/>
          <w:lang w:val="es-ES" w:eastAsia="en-US"/>
        </w:rPr>
        <w:t xml:space="preserve"> de los </w:t>
      </w:r>
      <w:r w:rsidR="00902D40" w:rsidRPr="009A53A3">
        <w:rPr>
          <w:rFonts w:ascii="Arial" w:hAnsi="Arial" w:cs="Arial"/>
          <w:sz w:val="22"/>
          <w:szCs w:val="22"/>
          <w:lang w:val="es-ES" w:eastAsia="en-US"/>
        </w:rPr>
        <w:t>6</w:t>
      </w:r>
      <w:r w:rsidRPr="009A53A3">
        <w:rPr>
          <w:rFonts w:ascii="Arial" w:hAnsi="Arial" w:cs="Arial"/>
          <w:sz w:val="22"/>
          <w:szCs w:val="22"/>
          <w:lang w:val="es-ES" w:eastAsia="en-US"/>
        </w:rPr>
        <w:t>0 máximos que se pueden obtener en su evaluación.</w:t>
      </w:r>
    </w:p>
    <w:p w:rsidR="00E52A6C" w:rsidRPr="009A53A3" w:rsidRDefault="00E52A6C" w:rsidP="00E52A6C">
      <w:pPr>
        <w:keepNext/>
        <w:tabs>
          <w:tab w:val="left" w:pos="567"/>
        </w:tabs>
        <w:jc w:val="both"/>
        <w:rPr>
          <w:rFonts w:ascii="Arial" w:hAnsi="Arial" w:cs="Arial"/>
          <w:sz w:val="22"/>
          <w:szCs w:val="22"/>
          <w:lang w:val="es-ES" w:eastAsia="en-US"/>
        </w:rPr>
      </w:pPr>
    </w:p>
    <w:p w:rsidR="00E52A6C" w:rsidRPr="009A53A3" w:rsidRDefault="00E52A6C" w:rsidP="00E52A6C">
      <w:pPr>
        <w:keepNext/>
        <w:tabs>
          <w:tab w:val="left" w:pos="567"/>
        </w:tabs>
        <w:jc w:val="both"/>
        <w:rPr>
          <w:rFonts w:ascii="Arial" w:hAnsi="Arial" w:cs="Arial"/>
          <w:sz w:val="22"/>
          <w:szCs w:val="22"/>
          <w:lang w:val="es-ES" w:eastAsia="en-US"/>
        </w:rPr>
      </w:pPr>
      <w:r w:rsidRPr="009A53A3">
        <w:rPr>
          <w:rFonts w:ascii="Arial" w:hAnsi="Arial" w:cs="Arial"/>
          <w:sz w:val="22"/>
          <w:szCs w:val="22"/>
          <w:lang w:val="es-ES" w:eastAsia="en-US"/>
        </w:rPr>
        <w:t>Posteriormente se efectuará la evaluación de las propuestas económicas, únicamente de los licitantes cuyas proposiciones técnicas resultaron solventes al haber obtenido la puntuación mínima establecida en la presente convocatoria.</w:t>
      </w:r>
    </w:p>
    <w:p w:rsidR="00E52A6C" w:rsidRPr="009A53A3" w:rsidRDefault="00E52A6C" w:rsidP="00E52A6C">
      <w:pPr>
        <w:keepNext/>
        <w:tabs>
          <w:tab w:val="left" w:pos="567"/>
        </w:tabs>
        <w:jc w:val="both"/>
        <w:rPr>
          <w:rFonts w:ascii="Arial" w:hAnsi="Arial" w:cs="Arial"/>
          <w:sz w:val="22"/>
          <w:szCs w:val="22"/>
          <w:lang w:val="es-ES" w:eastAsia="en-US"/>
        </w:rPr>
      </w:pPr>
    </w:p>
    <w:p w:rsidR="00B84442" w:rsidRPr="009A53A3" w:rsidRDefault="00B84442" w:rsidP="00963597">
      <w:pPr>
        <w:jc w:val="both"/>
        <w:rPr>
          <w:rFonts w:ascii="Arial" w:hAnsi="Arial" w:cs="Arial"/>
          <w:sz w:val="22"/>
          <w:szCs w:val="22"/>
        </w:rPr>
      </w:pPr>
    </w:p>
    <w:p w:rsidR="00446AB1" w:rsidRPr="009A53A3" w:rsidRDefault="00A777C3" w:rsidP="00CE717D">
      <w:pPr>
        <w:pStyle w:val="Ttulo1"/>
        <w:keepLines/>
        <w:numPr>
          <w:ilvl w:val="0"/>
          <w:numId w:val="1"/>
        </w:numPr>
        <w:tabs>
          <w:tab w:val="left" w:pos="567"/>
        </w:tabs>
        <w:ind w:left="567" w:hanging="567"/>
        <w:jc w:val="both"/>
        <w:rPr>
          <w:rFonts w:cs="Arial"/>
          <w:bCs/>
          <w:color w:val="auto"/>
          <w:sz w:val="22"/>
          <w:szCs w:val="22"/>
          <w:lang w:val="es-ES" w:eastAsia="en-US"/>
        </w:rPr>
      </w:pPr>
      <w:bookmarkStart w:id="1" w:name="_Toc379218316"/>
      <w:r w:rsidRPr="009A53A3">
        <w:rPr>
          <w:rFonts w:cs="Arial"/>
          <w:bCs/>
          <w:color w:val="auto"/>
          <w:sz w:val="22"/>
          <w:szCs w:val="22"/>
          <w:lang w:val="es-ES" w:eastAsia="en-US"/>
        </w:rPr>
        <w:t>Criterios de evaluación técnica</w:t>
      </w:r>
      <w:bookmarkEnd w:id="1"/>
    </w:p>
    <w:p w:rsidR="00E52A6C" w:rsidRPr="009A53A3" w:rsidRDefault="00E52A6C" w:rsidP="00E52A6C">
      <w:pPr>
        <w:rPr>
          <w:sz w:val="22"/>
          <w:szCs w:val="22"/>
          <w:lang w:val="es-ES" w:eastAsia="en-US"/>
        </w:rPr>
      </w:pPr>
    </w:p>
    <w:p w:rsidR="00E52A6C" w:rsidRPr="009A53A3" w:rsidRDefault="00E52A6C" w:rsidP="00E52A6C">
      <w:pPr>
        <w:keepNext/>
        <w:tabs>
          <w:tab w:val="left" w:pos="567"/>
        </w:tabs>
        <w:jc w:val="both"/>
        <w:rPr>
          <w:rFonts w:ascii="Arial" w:hAnsi="Arial" w:cs="Arial"/>
          <w:sz w:val="22"/>
          <w:szCs w:val="22"/>
          <w:lang w:val="es-ES" w:eastAsia="en-US"/>
        </w:rPr>
      </w:pPr>
      <w:r w:rsidRPr="009A53A3">
        <w:rPr>
          <w:rFonts w:ascii="Arial" w:hAnsi="Arial" w:cs="Arial"/>
          <w:sz w:val="22"/>
          <w:szCs w:val="22"/>
          <w:lang w:val="es-ES" w:eastAsia="en-US"/>
        </w:rPr>
        <w:t xml:space="preserve">La valoración de los rubros y </w:t>
      </w:r>
      <w:proofErr w:type="spellStart"/>
      <w:r w:rsidRPr="009A53A3">
        <w:rPr>
          <w:rFonts w:ascii="Arial" w:hAnsi="Arial" w:cs="Arial"/>
          <w:sz w:val="22"/>
          <w:szCs w:val="22"/>
          <w:lang w:val="es-ES" w:eastAsia="en-US"/>
        </w:rPr>
        <w:t>subrubros</w:t>
      </w:r>
      <w:proofErr w:type="spellEnd"/>
      <w:r w:rsidRPr="009A53A3">
        <w:rPr>
          <w:rFonts w:ascii="Arial" w:hAnsi="Arial" w:cs="Arial"/>
          <w:sz w:val="22"/>
          <w:szCs w:val="22"/>
          <w:lang w:val="es-ES" w:eastAsia="en-US"/>
        </w:rPr>
        <w:t xml:space="preserve"> que integran la proposición </w:t>
      </w:r>
      <w:r w:rsidR="00902D40" w:rsidRPr="009A53A3">
        <w:rPr>
          <w:rFonts w:ascii="Arial" w:hAnsi="Arial" w:cs="Arial"/>
          <w:sz w:val="22"/>
          <w:szCs w:val="22"/>
          <w:lang w:val="es-ES" w:eastAsia="en-US"/>
        </w:rPr>
        <w:t>técnica alcanzará un máximo de 6</w:t>
      </w:r>
      <w:r w:rsidRPr="009A53A3">
        <w:rPr>
          <w:rFonts w:ascii="Arial" w:hAnsi="Arial" w:cs="Arial"/>
          <w:sz w:val="22"/>
          <w:szCs w:val="22"/>
          <w:lang w:val="es-ES" w:eastAsia="en-US"/>
        </w:rPr>
        <w:t>0 puntos o unidad porcentuales.</w:t>
      </w:r>
    </w:p>
    <w:p w:rsidR="00E52A6C" w:rsidRPr="009A53A3" w:rsidRDefault="00E52A6C" w:rsidP="00E52A6C">
      <w:pPr>
        <w:keepNext/>
        <w:tabs>
          <w:tab w:val="left" w:pos="567"/>
        </w:tabs>
        <w:jc w:val="both"/>
        <w:rPr>
          <w:rFonts w:ascii="Arial" w:hAnsi="Arial" w:cs="Arial"/>
          <w:sz w:val="22"/>
          <w:szCs w:val="22"/>
          <w:lang w:val="es-ES" w:eastAsia="en-US"/>
        </w:rPr>
      </w:pPr>
    </w:p>
    <w:p w:rsidR="00E52A6C" w:rsidRPr="009A53A3" w:rsidRDefault="00E52A6C" w:rsidP="00E52A6C">
      <w:pPr>
        <w:keepNext/>
        <w:tabs>
          <w:tab w:val="left" w:pos="567"/>
        </w:tabs>
        <w:jc w:val="both"/>
        <w:rPr>
          <w:rFonts w:ascii="Arial" w:hAnsi="Arial" w:cs="Arial"/>
          <w:sz w:val="22"/>
          <w:szCs w:val="22"/>
          <w:lang w:val="es-ES" w:eastAsia="en-US"/>
        </w:rPr>
      </w:pPr>
      <w:r w:rsidRPr="009A53A3">
        <w:rPr>
          <w:rFonts w:ascii="Arial" w:hAnsi="Arial" w:cs="Arial"/>
          <w:sz w:val="22"/>
          <w:szCs w:val="22"/>
          <w:lang w:val="es-ES" w:eastAsia="en-US"/>
        </w:rPr>
        <w:t xml:space="preserve">Bajo este contexto, los rubros y </w:t>
      </w:r>
      <w:proofErr w:type="spellStart"/>
      <w:r w:rsidRPr="009A53A3">
        <w:rPr>
          <w:rFonts w:ascii="Arial" w:hAnsi="Arial" w:cs="Arial"/>
          <w:sz w:val="22"/>
          <w:szCs w:val="22"/>
          <w:lang w:val="es-ES" w:eastAsia="en-US"/>
        </w:rPr>
        <w:t>subrubros</w:t>
      </w:r>
      <w:proofErr w:type="spellEnd"/>
      <w:r w:rsidRPr="009A53A3">
        <w:rPr>
          <w:rFonts w:ascii="Arial" w:hAnsi="Arial" w:cs="Arial"/>
          <w:sz w:val="22"/>
          <w:szCs w:val="22"/>
          <w:lang w:val="es-ES" w:eastAsia="en-US"/>
        </w:rPr>
        <w:t xml:space="preserve"> a considerar, así como la puntuación o unidades porcentuales que se les asignará, será considerando lo siguiente:</w:t>
      </w:r>
    </w:p>
    <w:p w:rsidR="00E52A6C" w:rsidRPr="009A53A3" w:rsidRDefault="00E52A6C" w:rsidP="00E52A6C">
      <w:pPr>
        <w:rPr>
          <w:sz w:val="22"/>
          <w:szCs w:val="22"/>
          <w:lang w:val="es-ES" w:eastAsia="en-US"/>
        </w:rPr>
      </w:pPr>
    </w:p>
    <w:p w:rsidR="00A70FFA" w:rsidRPr="009A53A3" w:rsidRDefault="00A70FFA" w:rsidP="00A70FFA">
      <w:pPr>
        <w:numPr>
          <w:ilvl w:val="0"/>
          <w:numId w:val="31"/>
        </w:numPr>
        <w:tabs>
          <w:tab w:val="left" w:pos="1985"/>
        </w:tabs>
        <w:suppressAutoHyphens/>
        <w:autoSpaceDE w:val="0"/>
        <w:spacing w:before="120" w:after="120"/>
        <w:ind w:left="1985" w:hanging="284"/>
        <w:jc w:val="both"/>
        <w:rPr>
          <w:rFonts w:ascii="Arial" w:hAnsi="Arial" w:cs="Arial"/>
          <w:bCs/>
          <w:sz w:val="22"/>
          <w:szCs w:val="22"/>
          <w:lang w:val="es-ES_tradnl"/>
        </w:rPr>
      </w:pPr>
      <w:r w:rsidRPr="009A53A3">
        <w:rPr>
          <w:rFonts w:ascii="Arial" w:hAnsi="Arial" w:cs="Arial"/>
          <w:b/>
          <w:bCs/>
          <w:sz w:val="22"/>
          <w:szCs w:val="22"/>
          <w:lang w:val="es-ES_tradnl"/>
        </w:rPr>
        <w:t xml:space="preserve">Capacidad del licitante. </w:t>
      </w:r>
      <w:r w:rsidRPr="009A53A3">
        <w:rPr>
          <w:rFonts w:ascii="Arial" w:hAnsi="Arial" w:cs="Arial"/>
          <w:bCs/>
          <w:sz w:val="22"/>
          <w:szCs w:val="22"/>
          <w:lang w:val="es-ES_tradnl"/>
        </w:rPr>
        <w:t xml:space="preserve">Consiste en los recursos humanos y económicos que le permita ejecutar la obra en el tiempo requerido en la presente convocatoria. En este rubro se asignarán </w:t>
      </w:r>
      <w:r w:rsidR="00902D40" w:rsidRPr="009A53A3">
        <w:rPr>
          <w:rFonts w:ascii="Arial" w:hAnsi="Arial" w:cs="Arial"/>
          <w:b/>
          <w:bCs/>
          <w:sz w:val="22"/>
          <w:szCs w:val="22"/>
          <w:lang w:val="es-ES_tradnl"/>
        </w:rPr>
        <w:t>2</w:t>
      </w:r>
      <w:r w:rsidR="00CA59CC" w:rsidRPr="009A53A3">
        <w:rPr>
          <w:rFonts w:ascii="Arial" w:hAnsi="Arial" w:cs="Arial"/>
          <w:b/>
          <w:bCs/>
          <w:sz w:val="22"/>
          <w:szCs w:val="22"/>
          <w:lang w:val="es-ES_tradnl"/>
        </w:rPr>
        <w:t>4</w:t>
      </w:r>
      <w:r w:rsidRPr="009A53A3">
        <w:rPr>
          <w:rFonts w:ascii="Arial" w:hAnsi="Arial" w:cs="Arial"/>
          <w:b/>
          <w:bCs/>
          <w:sz w:val="22"/>
          <w:szCs w:val="22"/>
          <w:lang w:val="es-ES_tradnl"/>
        </w:rPr>
        <w:t xml:space="preserve"> (</w:t>
      </w:r>
      <w:r w:rsidR="00902D40" w:rsidRPr="009A53A3">
        <w:rPr>
          <w:rFonts w:ascii="Arial" w:hAnsi="Arial" w:cs="Arial"/>
          <w:b/>
          <w:bCs/>
          <w:sz w:val="22"/>
          <w:szCs w:val="22"/>
          <w:lang w:val="es-ES_tradnl"/>
        </w:rPr>
        <w:t>veinticuatro</w:t>
      </w:r>
      <w:r w:rsidRPr="009A53A3">
        <w:rPr>
          <w:rFonts w:ascii="Arial" w:hAnsi="Arial" w:cs="Arial"/>
          <w:b/>
          <w:bCs/>
          <w:sz w:val="22"/>
          <w:szCs w:val="22"/>
          <w:lang w:val="es-ES_tradnl"/>
        </w:rPr>
        <w:t>) puntos</w:t>
      </w:r>
      <w:r w:rsidRPr="009A53A3">
        <w:rPr>
          <w:rFonts w:ascii="Arial" w:hAnsi="Arial" w:cs="Arial"/>
          <w:bCs/>
          <w:sz w:val="22"/>
          <w:szCs w:val="22"/>
          <w:lang w:val="es-ES_tradnl"/>
        </w:rPr>
        <w:t xml:space="preserve"> que, conforme a las características, complejidad y magnitud de los trabajos, se distribuirá en los siguientes </w:t>
      </w:r>
      <w:proofErr w:type="spellStart"/>
      <w:r w:rsidRPr="009A53A3">
        <w:rPr>
          <w:rFonts w:ascii="Arial" w:hAnsi="Arial" w:cs="Arial"/>
          <w:bCs/>
          <w:sz w:val="22"/>
          <w:szCs w:val="22"/>
          <w:lang w:val="es-ES_tradnl"/>
        </w:rPr>
        <w:t>subrubros</w:t>
      </w:r>
      <w:proofErr w:type="spellEnd"/>
      <w:r w:rsidRPr="009A53A3">
        <w:rPr>
          <w:rFonts w:ascii="Arial" w:hAnsi="Arial" w:cs="Arial"/>
          <w:bCs/>
          <w:sz w:val="22"/>
          <w:szCs w:val="22"/>
          <w:lang w:val="es-ES_tradnl"/>
        </w:rPr>
        <w:t>:</w:t>
      </w:r>
    </w:p>
    <w:p w:rsidR="00A70FFA" w:rsidRPr="009A53A3" w:rsidRDefault="00A70FFA" w:rsidP="00A70FFA">
      <w:pPr>
        <w:tabs>
          <w:tab w:val="left" w:pos="1985"/>
        </w:tabs>
        <w:suppressAutoHyphens/>
        <w:autoSpaceDE w:val="0"/>
        <w:spacing w:before="120" w:after="120"/>
        <w:ind w:left="1985"/>
        <w:jc w:val="both"/>
        <w:rPr>
          <w:rFonts w:ascii="Arial" w:hAnsi="Arial" w:cs="Arial"/>
          <w:b/>
          <w:bCs/>
          <w:sz w:val="22"/>
          <w:szCs w:val="22"/>
          <w:lang w:val="es-ES_tradnl"/>
        </w:rPr>
      </w:pPr>
    </w:p>
    <w:p w:rsidR="00A70FFA" w:rsidRPr="009A53A3" w:rsidRDefault="00A70FFA" w:rsidP="00A70FFA">
      <w:pPr>
        <w:numPr>
          <w:ilvl w:val="0"/>
          <w:numId w:val="34"/>
        </w:numPr>
        <w:suppressAutoHyphens/>
        <w:autoSpaceDE w:val="0"/>
        <w:spacing w:before="120"/>
        <w:ind w:left="2269" w:hanging="284"/>
        <w:jc w:val="both"/>
        <w:rPr>
          <w:rFonts w:ascii="Arial" w:hAnsi="Arial" w:cs="Arial"/>
          <w:sz w:val="22"/>
          <w:szCs w:val="22"/>
          <w:lang w:val="es-ES_tradnl"/>
        </w:rPr>
      </w:pPr>
      <w:r w:rsidRPr="009A53A3">
        <w:rPr>
          <w:rFonts w:ascii="Arial" w:hAnsi="Arial" w:cs="Arial"/>
          <w:b/>
          <w:sz w:val="22"/>
          <w:szCs w:val="22"/>
          <w:lang w:val="es-ES_tradnl"/>
        </w:rPr>
        <w:t>Capacidad de los recursos humanos.</w:t>
      </w:r>
      <w:r w:rsidRPr="009A53A3">
        <w:rPr>
          <w:rFonts w:ascii="Arial" w:hAnsi="Arial" w:cs="Arial"/>
          <w:sz w:val="22"/>
          <w:szCs w:val="22"/>
          <w:lang w:val="es-ES_tradnl"/>
        </w:rPr>
        <w:t xml:space="preserve"> Este </w:t>
      </w:r>
      <w:proofErr w:type="spellStart"/>
      <w:r w:rsidRPr="009A53A3">
        <w:rPr>
          <w:rFonts w:ascii="Arial" w:hAnsi="Arial" w:cs="Arial"/>
          <w:sz w:val="22"/>
          <w:szCs w:val="22"/>
          <w:lang w:val="es-ES_tradnl"/>
        </w:rPr>
        <w:t>subrubro</w:t>
      </w:r>
      <w:proofErr w:type="spellEnd"/>
      <w:r w:rsidRPr="009A53A3">
        <w:rPr>
          <w:rFonts w:ascii="Arial" w:hAnsi="Arial" w:cs="Arial"/>
          <w:sz w:val="22"/>
          <w:szCs w:val="22"/>
          <w:lang w:val="es-ES_tradnl"/>
        </w:rPr>
        <w:t xml:space="preserve"> tendrá </w:t>
      </w:r>
      <w:r w:rsidR="007329EE" w:rsidRPr="009A53A3">
        <w:rPr>
          <w:rFonts w:ascii="Arial" w:hAnsi="Arial" w:cs="Arial"/>
          <w:b/>
          <w:sz w:val="22"/>
          <w:szCs w:val="22"/>
          <w:lang w:val="es-ES_tradnl"/>
        </w:rPr>
        <w:t>10</w:t>
      </w:r>
      <w:r w:rsidRPr="009A53A3">
        <w:rPr>
          <w:rFonts w:ascii="Arial" w:hAnsi="Arial" w:cs="Arial"/>
          <w:b/>
          <w:sz w:val="22"/>
          <w:szCs w:val="22"/>
          <w:lang w:val="es-ES_tradnl"/>
        </w:rPr>
        <w:t xml:space="preserve"> (</w:t>
      </w:r>
      <w:r w:rsidR="007329EE" w:rsidRPr="009A53A3">
        <w:rPr>
          <w:rFonts w:ascii="Arial" w:hAnsi="Arial" w:cs="Arial"/>
          <w:b/>
          <w:sz w:val="22"/>
          <w:szCs w:val="22"/>
          <w:lang w:val="es-ES_tradnl"/>
        </w:rPr>
        <w:t>diez</w:t>
      </w:r>
      <w:r w:rsidRPr="009A53A3">
        <w:rPr>
          <w:rFonts w:ascii="Arial" w:hAnsi="Arial" w:cs="Arial"/>
          <w:b/>
          <w:sz w:val="22"/>
          <w:szCs w:val="22"/>
          <w:lang w:val="es-ES_tradnl"/>
        </w:rPr>
        <w:t>) puntos</w:t>
      </w:r>
      <w:r w:rsidRPr="009A53A3">
        <w:rPr>
          <w:rFonts w:ascii="Arial" w:hAnsi="Arial" w:cs="Arial"/>
          <w:sz w:val="22"/>
          <w:szCs w:val="22"/>
          <w:lang w:val="es-ES_tradnl"/>
        </w:rPr>
        <w:t>, que representan el 4</w:t>
      </w:r>
      <w:r w:rsidR="007329EE" w:rsidRPr="009A53A3">
        <w:rPr>
          <w:rFonts w:ascii="Arial" w:hAnsi="Arial" w:cs="Arial"/>
          <w:sz w:val="22"/>
          <w:szCs w:val="22"/>
          <w:lang w:val="es-ES_tradnl"/>
        </w:rPr>
        <w:t>2</w:t>
      </w:r>
      <w:r w:rsidRPr="009A53A3">
        <w:rPr>
          <w:rFonts w:ascii="Arial" w:hAnsi="Arial" w:cs="Arial"/>
          <w:sz w:val="22"/>
          <w:szCs w:val="22"/>
          <w:lang w:val="es-ES_tradnl"/>
        </w:rPr>
        <w:t>% de la ponderación total que se asigna al rubro.</w:t>
      </w:r>
    </w:p>
    <w:p w:rsidR="00A70FFA" w:rsidRPr="009A53A3" w:rsidRDefault="00A70FFA" w:rsidP="00A70FFA">
      <w:pPr>
        <w:spacing w:before="120"/>
        <w:ind w:left="2268"/>
        <w:jc w:val="both"/>
        <w:rPr>
          <w:rFonts w:ascii="Arial" w:hAnsi="Arial" w:cs="Arial"/>
          <w:sz w:val="22"/>
          <w:szCs w:val="22"/>
          <w:lang w:val="es-ES_tradnl"/>
        </w:rPr>
      </w:pPr>
      <w:r w:rsidRPr="009A53A3">
        <w:rPr>
          <w:rFonts w:ascii="Arial" w:hAnsi="Arial" w:cs="Arial"/>
          <w:sz w:val="22"/>
          <w:szCs w:val="22"/>
          <w:lang w:val="es-ES_tradnl"/>
        </w:rPr>
        <w:t>La convocante tomará en cuenta los niveles de preparación y la cantidad de personal que se proponga para dirigir y coordinar la ejecución de</w:t>
      </w:r>
      <w:r w:rsidR="00C83776" w:rsidRPr="009A53A3">
        <w:rPr>
          <w:rFonts w:ascii="Arial" w:hAnsi="Arial" w:cs="Arial"/>
          <w:sz w:val="22"/>
          <w:szCs w:val="22"/>
          <w:lang w:val="es-ES_tradnl"/>
        </w:rPr>
        <w:t xml:space="preserve"> los trabajos.</w:t>
      </w:r>
    </w:p>
    <w:p w:rsidR="00A70FFA" w:rsidRPr="009A53A3" w:rsidRDefault="00A70FFA" w:rsidP="00A70FFA">
      <w:pPr>
        <w:spacing w:before="120"/>
        <w:ind w:left="2268"/>
        <w:jc w:val="both"/>
        <w:rPr>
          <w:rFonts w:ascii="Arial" w:hAnsi="Arial" w:cs="Arial"/>
          <w:sz w:val="22"/>
          <w:szCs w:val="22"/>
          <w:lang w:val="es-ES"/>
        </w:rPr>
      </w:pPr>
      <w:r w:rsidRPr="009A53A3">
        <w:rPr>
          <w:rFonts w:ascii="Arial" w:hAnsi="Arial" w:cs="Arial"/>
          <w:sz w:val="22"/>
          <w:szCs w:val="22"/>
          <w:lang w:val="es-ES_tradnl"/>
        </w:rPr>
        <w:t>Para evaluar la preparación de los recursos humanos que se integren en la proposición de cada uno de los licitantes se realizará conforme a los siguientes aspectos:</w:t>
      </w:r>
      <w:r w:rsidRPr="009A53A3">
        <w:rPr>
          <w:rFonts w:ascii="Arial" w:hAnsi="Arial" w:cs="Arial"/>
          <w:sz w:val="22"/>
          <w:szCs w:val="22"/>
          <w:lang w:val="es-ES"/>
        </w:rPr>
        <w:t xml:space="preserve"> </w:t>
      </w:r>
    </w:p>
    <w:p w:rsidR="003A193B" w:rsidRDefault="00EF6F8B" w:rsidP="00EF6F8B">
      <w:pPr>
        <w:pStyle w:val="texto0"/>
        <w:tabs>
          <w:tab w:val="left" w:pos="1560"/>
          <w:tab w:val="left" w:pos="2410"/>
        </w:tabs>
        <w:spacing w:before="120" w:after="0" w:line="240" w:lineRule="auto"/>
        <w:ind w:left="2421" w:firstLine="0"/>
        <w:rPr>
          <w:rFonts w:cs="Arial"/>
          <w:sz w:val="22"/>
          <w:szCs w:val="22"/>
        </w:rPr>
      </w:pPr>
      <w:r w:rsidRPr="009A53A3">
        <w:rPr>
          <w:rFonts w:cs="Arial"/>
          <w:b/>
          <w:sz w:val="22"/>
          <w:szCs w:val="22"/>
          <w:lang w:val="es-ES"/>
        </w:rPr>
        <w:t xml:space="preserve">a1) </w:t>
      </w:r>
      <w:r w:rsidR="003A193B" w:rsidRPr="009A53A3">
        <w:rPr>
          <w:rFonts w:cs="Arial"/>
          <w:b/>
          <w:sz w:val="22"/>
          <w:szCs w:val="22"/>
        </w:rPr>
        <w:t xml:space="preserve">Experiencia del personal </w:t>
      </w:r>
      <w:r w:rsidR="003A193B" w:rsidRPr="009A53A3">
        <w:rPr>
          <w:rFonts w:cs="Arial"/>
          <w:sz w:val="22"/>
          <w:szCs w:val="22"/>
        </w:rPr>
        <w:t xml:space="preserve">en </w:t>
      </w:r>
      <w:r w:rsidR="00902D40" w:rsidRPr="009A53A3">
        <w:rPr>
          <w:rFonts w:cs="Arial"/>
          <w:sz w:val="22"/>
          <w:szCs w:val="22"/>
        </w:rPr>
        <w:t>servicios</w:t>
      </w:r>
      <w:r w:rsidR="003A193B" w:rsidRPr="009A53A3">
        <w:rPr>
          <w:rFonts w:cs="Arial"/>
          <w:sz w:val="22"/>
          <w:szCs w:val="22"/>
        </w:rPr>
        <w:t xml:space="preserve"> similares a l</w:t>
      </w:r>
      <w:r w:rsidR="001F3657" w:rsidRPr="009A53A3">
        <w:rPr>
          <w:rFonts w:cs="Arial"/>
          <w:sz w:val="22"/>
          <w:szCs w:val="22"/>
        </w:rPr>
        <w:t>o</w:t>
      </w:r>
      <w:r w:rsidR="003A193B" w:rsidRPr="009A53A3">
        <w:rPr>
          <w:rFonts w:cs="Arial"/>
          <w:sz w:val="22"/>
          <w:szCs w:val="22"/>
        </w:rPr>
        <w:t>s del presente procedimiento,</w:t>
      </w:r>
      <w:r w:rsidR="003A193B" w:rsidRPr="009A53A3">
        <w:rPr>
          <w:rFonts w:cs="Arial"/>
          <w:b/>
          <w:sz w:val="22"/>
          <w:szCs w:val="22"/>
        </w:rPr>
        <w:t xml:space="preserve"> este aspecto tendrá una ponderación del </w:t>
      </w:r>
      <w:r w:rsidR="00405E8F">
        <w:rPr>
          <w:rFonts w:cs="Arial"/>
          <w:b/>
          <w:sz w:val="22"/>
          <w:szCs w:val="22"/>
        </w:rPr>
        <w:t>40</w:t>
      </w:r>
      <w:r w:rsidR="003A193B" w:rsidRPr="009A53A3">
        <w:rPr>
          <w:rFonts w:cs="Arial"/>
          <w:b/>
          <w:sz w:val="22"/>
          <w:szCs w:val="22"/>
        </w:rPr>
        <w:t xml:space="preserve">% </w:t>
      </w:r>
      <w:r w:rsidR="003A193B" w:rsidRPr="009A53A3">
        <w:rPr>
          <w:rFonts w:cs="Arial"/>
          <w:sz w:val="22"/>
          <w:szCs w:val="22"/>
        </w:rPr>
        <w:t xml:space="preserve">del total de puntos establecido para este </w:t>
      </w:r>
      <w:proofErr w:type="spellStart"/>
      <w:r w:rsidR="003A193B" w:rsidRPr="009A53A3">
        <w:rPr>
          <w:rFonts w:cs="Arial"/>
          <w:sz w:val="22"/>
          <w:szCs w:val="22"/>
        </w:rPr>
        <w:t>subrubro</w:t>
      </w:r>
      <w:proofErr w:type="spellEnd"/>
      <w:r w:rsidR="003A193B" w:rsidRPr="009A53A3">
        <w:rPr>
          <w:rFonts w:cs="Arial"/>
          <w:sz w:val="22"/>
          <w:szCs w:val="22"/>
        </w:rPr>
        <w:t xml:space="preserve">, equivalente </w:t>
      </w:r>
      <w:r w:rsidR="003A193B" w:rsidRPr="009A53A3">
        <w:rPr>
          <w:rFonts w:cs="Arial"/>
          <w:b/>
          <w:sz w:val="22"/>
          <w:szCs w:val="22"/>
        </w:rPr>
        <w:t xml:space="preserve">a </w:t>
      </w:r>
      <w:r w:rsidR="00405E8F">
        <w:rPr>
          <w:rFonts w:cs="Arial"/>
          <w:b/>
          <w:sz w:val="22"/>
          <w:szCs w:val="22"/>
        </w:rPr>
        <w:t>4</w:t>
      </w:r>
      <w:r w:rsidR="003A193B" w:rsidRPr="009A53A3">
        <w:rPr>
          <w:rFonts w:cs="Arial"/>
          <w:b/>
          <w:sz w:val="22"/>
          <w:szCs w:val="22"/>
        </w:rPr>
        <w:t xml:space="preserve"> (</w:t>
      </w:r>
      <w:r w:rsidR="00405E8F">
        <w:rPr>
          <w:rFonts w:cs="Arial"/>
          <w:b/>
          <w:sz w:val="22"/>
          <w:szCs w:val="22"/>
        </w:rPr>
        <w:t>cuatro</w:t>
      </w:r>
      <w:r w:rsidR="003A193B" w:rsidRPr="009A53A3">
        <w:rPr>
          <w:rFonts w:cs="Arial"/>
          <w:b/>
          <w:sz w:val="22"/>
          <w:szCs w:val="22"/>
        </w:rPr>
        <w:t xml:space="preserve">) puntos </w:t>
      </w:r>
      <w:r w:rsidR="003A193B" w:rsidRPr="009A53A3">
        <w:rPr>
          <w:rFonts w:cs="Arial"/>
          <w:sz w:val="22"/>
          <w:szCs w:val="22"/>
        </w:rPr>
        <w:t>y se realizara conforme a lo siguiente:</w:t>
      </w:r>
    </w:p>
    <w:p w:rsidR="00C81EB0" w:rsidRDefault="00C81EB0" w:rsidP="00EF6F8B">
      <w:pPr>
        <w:pStyle w:val="texto0"/>
        <w:tabs>
          <w:tab w:val="left" w:pos="1560"/>
          <w:tab w:val="left" w:pos="2410"/>
        </w:tabs>
        <w:spacing w:before="120" w:after="0" w:line="240" w:lineRule="auto"/>
        <w:ind w:left="2421" w:firstLine="0"/>
        <w:rPr>
          <w:rFonts w:cs="Arial"/>
          <w:sz w:val="22"/>
          <w:szCs w:val="22"/>
        </w:rPr>
      </w:pPr>
    </w:p>
    <w:p w:rsidR="00C81EB0" w:rsidRDefault="00C81EB0" w:rsidP="00EF6F8B">
      <w:pPr>
        <w:pStyle w:val="texto0"/>
        <w:tabs>
          <w:tab w:val="left" w:pos="1560"/>
          <w:tab w:val="left" w:pos="2410"/>
        </w:tabs>
        <w:spacing w:before="120" w:after="0" w:line="240" w:lineRule="auto"/>
        <w:ind w:left="2421" w:firstLine="0"/>
        <w:rPr>
          <w:rFonts w:cs="Arial"/>
          <w:sz w:val="22"/>
          <w:szCs w:val="22"/>
        </w:rPr>
      </w:pPr>
    </w:p>
    <w:p w:rsidR="00C81EB0" w:rsidRDefault="00C81EB0" w:rsidP="00EF6F8B">
      <w:pPr>
        <w:pStyle w:val="texto0"/>
        <w:tabs>
          <w:tab w:val="left" w:pos="1560"/>
          <w:tab w:val="left" w:pos="2410"/>
        </w:tabs>
        <w:spacing w:before="120" w:after="0" w:line="240" w:lineRule="auto"/>
        <w:ind w:left="2421" w:firstLine="0"/>
        <w:rPr>
          <w:rFonts w:cs="Arial"/>
          <w:sz w:val="22"/>
          <w:szCs w:val="22"/>
        </w:rPr>
      </w:pPr>
    </w:p>
    <w:p w:rsidR="00C81EB0" w:rsidRPr="00C81EB0" w:rsidRDefault="00C81EB0" w:rsidP="00EF6F8B">
      <w:pPr>
        <w:pStyle w:val="texto0"/>
        <w:tabs>
          <w:tab w:val="left" w:pos="1560"/>
          <w:tab w:val="left" w:pos="2410"/>
        </w:tabs>
        <w:spacing w:before="120" w:after="0" w:line="240" w:lineRule="auto"/>
        <w:ind w:left="2421" w:firstLine="0"/>
        <w:rPr>
          <w:rFonts w:cs="Arial"/>
          <w:sz w:val="22"/>
          <w:szCs w:val="22"/>
        </w:rPr>
      </w:pPr>
    </w:p>
    <w:p w:rsidR="001F3657" w:rsidRPr="009A53A3" w:rsidRDefault="001F3657" w:rsidP="001F3657">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t xml:space="preserve">Solo se evaluará al personal profesional técnico </w:t>
      </w:r>
      <w:r w:rsidR="005C32A3">
        <w:rPr>
          <w:rFonts w:cs="Arial"/>
          <w:sz w:val="22"/>
          <w:szCs w:val="22"/>
        </w:rPr>
        <w:t xml:space="preserve">establecido </w:t>
      </w:r>
      <w:r w:rsidRPr="009A53A3">
        <w:rPr>
          <w:rFonts w:cs="Arial"/>
          <w:sz w:val="22"/>
          <w:szCs w:val="22"/>
        </w:rPr>
        <w:t>en la base quinta, de la convocatoria</w:t>
      </w:r>
      <w:r w:rsidR="001612E3" w:rsidRPr="009A53A3">
        <w:rPr>
          <w:rFonts w:cs="Arial"/>
          <w:sz w:val="22"/>
          <w:szCs w:val="22"/>
        </w:rPr>
        <w:t>, en donde se indica la categoría del personal, la experiencia solicitada, la competencia o habilidad y el dominio de las herramientas.</w:t>
      </w:r>
    </w:p>
    <w:p w:rsidR="002547B5" w:rsidRPr="009A53A3" w:rsidRDefault="002547B5" w:rsidP="001F3657">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t>La puntuación que se otorgar</w:t>
      </w:r>
      <w:r w:rsidR="00C83776" w:rsidRPr="009A53A3">
        <w:rPr>
          <w:rFonts w:cs="Arial"/>
          <w:sz w:val="22"/>
          <w:szCs w:val="22"/>
        </w:rPr>
        <w:t>á</w:t>
      </w:r>
      <w:r w:rsidRPr="009A53A3">
        <w:rPr>
          <w:rFonts w:cs="Arial"/>
          <w:sz w:val="22"/>
          <w:szCs w:val="22"/>
        </w:rPr>
        <w:t xml:space="preserve"> para este </w:t>
      </w:r>
      <w:proofErr w:type="spellStart"/>
      <w:r w:rsidRPr="009A53A3">
        <w:rPr>
          <w:rFonts w:cs="Arial"/>
          <w:sz w:val="22"/>
          <w:szCs w:val="22"/>
        </w:rPr>
        <w:t>subrubro</w:t>
      </w:r>
      <w:proofErr w:type="spellEnd"/>
      <w:r w:rsidRPr="009A53A3">
        <w:rPr>
          <w:rFonts w:cs="Arial"/>
          <w:sz w:val="22"/>
          <w:szCs w:val="22"/>
        </w:rPr>
        <w:t xml:space="preserve"> para las distintas categorías </w:t>
      </w:r>
      <w:r w:rsidR="00902D40" w:rsidRPr="009A53A3">
        <w:rPr>
          <w:rFonts w:cs="Arial"/>
          <w:sz w:val="22"/>
          <w:szCs w:val="22"/>
        </w:rPr>
        <w:t xml:space="preserve">se indica en la matriz de puntos o porcentajes </w:t>
      </w:r>
      <w:r w:rsidR="00902D40" w:rsidRPr="009A53A3">
        <w:rPr>
          <w:rFonts w:cs="Arial"/>
          <w:b/>
          <w:sz w:val="22"/>
          <w:szCs w:val="22"/>
        </w:rPr>
        <w:t>F</w:t>
      </w:r>
      <w:r w:rsidR="00CB4924" w:rsidRPr="009A53A3">
        <w:rPr>
          <w:rFonts w:cs="Arial"/>
          <w:b/>
          <w:sz w:val="22"/>
          <w:szCs w:val="22"/>
        </w:rPr>
        <w:t>ORMA</w:t>
      </w:r>
      <w:r w:rsidR="00902D40" w:rsidRPr="009A53A3">
        <w:rPr>
          <w:rFonts w:cs="Arial"/>
          <w:b/>
          <w:sz w:val="22"/>
          <w:szCs w:val="22"/>
        </w:rPr>
        <w:t xml:space="preserve"> 0</w:t>
      </w:r>
      <w:r w:rsidR="007329EE" w:rsidRPr="009A53A3">
        <w:rPr>
          <w:rFonts w:cs="Arial"/>
          <w:b/>
          <w:sz w:val="22"/>
          <w:szCs w:val="22"/>
        </w:rPr>
        <w:t>1</w:t>
      </w:r>
      <w:r w:rsidR="00904556" w:rsidRPr="009A53A3">
        <w:rPr>
          <w:rFonts w:cs="Arial"/>
          <w:sz w:val="22"/>
          <w:szCs w:val="22"/>
        </w:rPr>
        <w:t>.</w:t>
      </w:r>
    </w:p>
    <w:p w:rsidR="00440746" w:rsidRPr="009A53A3" w:rsidRDefault="00440746" w:rsidP="00440746">
      <w:pPr>
        <w:pStyle w:val="texto0"/>
        <w:tabs>
          <w:tab w:val="left" w:pos="1560"/>
          <w:tab w:val="left" w:pos="2410"/>
        </w:tabs>
        <w:spacing w:before="120"/>
        <w:ind w:left="2421" w:hanging="11"/>
        <w:rPr>
          <w:rFonts w:cs="Arial"/>
          <w:sz w:val="22"/>
          <w:szCs w:val="22"/>
        </w:rPr>
      </w:pPr>
      <w:r w:rsidRPr="009A53A3">
        <w:rPr>
          <w:rFonts w:cs="Arial"/>
          <w:sz w:val="22"/>
          <w:szCs w:val="22"/>
        </w:rPr>
        <w:t xml:space="preserve">Para determinar la experiencia del personal se tomara en cuenta el </w:t>
      </w:r>
      <w:r w:rsidRPr="009A53A3">
        <w:rPr>
          <w:rFonts w:cs="Arial"/>
          <w:b/>
          <w:sz w:val="22"/>
          <w:szCs w:val="22"/>
          <w:u w:val="single"/>
        </w:rPr>
        <w:t>número de años</w:t>
      </w:r>
      <w:r w:rsidRPr="009A53A3">
        <w:rPr>
          <w:rFonts w:cs="Arial"/>
          <w:sz w:val="22"/>
          <w:szCs w:val="22"/>
        </w:rPr>
        <w:t xml:space="preserve"> que tiene el personal de haber participado en las actividades a realizar con un cargo igual o superior al que se proponga para ocupar</w:t>
      </w:r>
      <w:r w:rsidR="00C83776" w:rsidRPr="009A53A3">
        <w:rPr>
          <w:rFonts w:cs="Arial"/>
          <w:sz w:val="22"/>
          <w:szCs w:val="22"/>
        </w:rPr>
        <w:t>.</w:t>
      </w:r>
      <w:r w:rsidRPr="009A53A3">
        <w:rPr>
          <w:rFonts w:cs="Arial"/>
          <w:sz w:val="22"/>
          <w:szCs w:val="22"/>
        </w:rPr>
        <w:t xml:space="preserve"> Para comprobar la experiencia solicitada los licitantes deberán presentar debidamente el </w:t>
      </w:r>
      <w:r w:rsidRPr="009A53A3">
        <w:rPr>
          <w:rFonts w:cs="Arial"/>
          <w:b/>
          <w:sz w:val="22"/>
          <w:szCs w:val="22"/>
        </w:rPr>
        <w:t>FORMATO ROPT</w:t>
      </w:r>
      <w:r w:rsidRPr="009A53A3">
        <w:rPr>
          <w:rFonts w:cs="Arial"/>
          <w:sz w:val="22"/>
          <w:szCs w:val="22"/>
        </w:rPr>
        <w:t xml:space="preserve"> firmado por el personal propuesto y el representante legal del licitante La convocante se reserva el derecho a verificar la veracidad de la información contenida en el </w:t>
      </w:r>
      <w:r w:rsidRPr="009A53A3">
        <w:rPr>
          <w:rFonts w:cs="Arial"/>
          <w:b/>
          <w:sz w:val="22"/>
          <w:szCs w:val="22"/>
        </w:rPr>
        <w:t>FORMATO ROPT</w:t>
      </w:r>
      <w:r w:rsidRPr="009A53A3">
        <w:rPr>
          <w:rFonts w:cs="Arial"/>
          <w:sz w:val="22"/>
          <w:szCs w:val="22"/>
        </w:rPr>
        <w:t>.</w:t>
      </w:r>
    </w:p>
    <w:p w:rsidR="00440746" w:rsidRPr="009A53A3" w:rsidRDefault="00440746" w:rsidP="00440746">
      <w:pPr>
        <w:pStyle w:val="texto0"/>
        <w:tabs>
          <w:tab w:val="left" w:pos="1560"/>
          <w:tab w:val="left" w:pos="2410"/>
        </w:tabs>
        <w:spacing w:before="120"/>
        <w:ind w:left="2421" w:hanging="11"/>
        <w:rPr>
          <w:rFonts w:cs="Arial"/>
          <w:sz w:val="22"/>
          <w:szCs w:val="22"/>
        </w:rPr>
      </w:pPr>
      <w:r w:rsidRPr="009A53A3">
        <w:rPr>
          <w:rFonts w:cs="Arial"/>
          <w:sz w:val="22"/>
          <w:szCs w:val="22"/>
        </w:rPr>
        <w:t xml:space="preserve">Así por ejemplo, para determinar la puntuación o unidades porcentuales que correspondan a la experiencia del personal correspondiente al </w:t>
      </w:r>
      <w:r w:rsidR="005C32A3" w:rsidRPr="005C32A3">
        <w:rPr>
          <w:rFonts w:cs="Arial"/>
          <w:b/>
          <w:i/>
          <w:sz w:val="22"/>
          <w:szCs w:val="22"/>
        </w:rPr>
        <w:t xml:space="preserve">Director </w:t>
      </w:r>
      <w:r w:rsidR="005C32A3">
        <w:rPr>
          <w:rFonts w:cs="Arial"/>
          <w:b/>
          <w:i/>
          <w:sz w:val="22"/>
          <w:szCs w:val="22"/>
        </w:rPr>
        <w:t xml:space="preserve">Técnico </w:t>
      </w:r>
      <w:r w:rsidR="005C32A3" w:rsidRPr="005C32A3">
        <w:rPr>
          <w:rFonts w:cs="Arial"/>
          <w:b/>
          <w:i/>
          <w:sz w:val="22"/>
          <w:szCs w:val="22"/>
        </w:rPr>
        <w:t>de la Asesoría Especializada</w:t>
      </w:r>
      <w:r w:rsidR="009A766E" w:rsidRPr="009A53A3">
        <w:rPr>
          <w:rFonts w:cs="Arial"/>
          <w:sz w:val="22"/>
          <w:szCs w:val="22"/>
        </w:rPr>
        <w:t xml:space="preserve"> </w:t>
      </w:r>
      <w:r w:rsidRPr="009A53A3">
        <w:rPr>
          <w:rFonts w:cs="Arial"/>
          <w:sz w:val="22"/>
          <w:szCs w:val="22"/>
        </w:rPr>
        <w:t xml:space="preserve">en trabajos similares por cada licitante, se otorgará una puntuación máxima de </w:t>
      </w:r>
      <w:r w:rsidRPr="002B62DF">
        <w:rPr>
          <w:rFonts w:cs="Arial"/>
          <w:sz w:val="22"/>
          <w:szCs w:val="22"/>
        </w:rPr>
        <w:t>0.</w:t>
      </w:r>
      <w:r w:rsidR="002B62DF" w:rsidRPr="002B62DF">
        <w:rPr>
          <w:rFonts w:cs="Arial"/>
          <w:sz w:val="22"/>
          <w:szCs w:val="22"/>
        </w:rPr>
        <w:t>3</w:t>
      </w:r>
      <w:r w:rsidR="003B6E40" w:rsidRPr="002B62DF">
        <w:rPr>
          <w:rFonts w:cs="Arial"/>
          <w:sz w:val="22"/>
          <w:szCs w:val="22"/>
        </w:rPr>
        <w:t>0</w:t>
      </w:r>
      <w:r w:rsidRPr="002B62DF">
        <w:rPr>
          <w:rFonts w:cs="Arial"/>
          <w:sz w:val="22"/>
          <w:szCs w:val="22"/>
        </w:rPr>
        <w:t xml:space="preserve"> puntos al licitante que demuestre 15 o más años de experiencia.</w:t>
      </w:r>
    </w:p>
    <w:p w:rsidR="001612E3" w:rsidRPr="009A53A3" w:rsidRDefault="00440746" w:rsidP="00440746">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t>Asimismo, para determinar la puntuación o unidades porcentuales que correspondan a la experiencia del resto del personal en trabajos similares, se les asignará puntuación o unidades porcentuales de manera proporcional al número de años de experiencia que acreditó haber cumplido, en el entendido que la puntuación máxima se otorgar</w:t>
      </w:r>
      <w:r w:rsidR="00C83776" w:rsidRPr="009A53A3">
        <w:rPr>
          <w:rFonts w:cs="Arial"/>
          <w:sz w:val="22"/>
          <w:szCs w:val="22"/>
        </w:rPr>
        <w:t>á</w:t>
      </w:r>
      <w:r w:rsidRPr="009A53A3">
        <w:rPr>
          <w:rFonts w:cs="Arial"/>
          <w:sz w:val="22"/>
          <w:szCs w:val="22"/>
        </w:rPr>
        <w:t xml:space="preserve"> a quien acredite </w:t>
      </w:r>
      <w:r w:rsidR="00310C1C" w:rsidRPr="009A53A3">
        <w:rPr>
          <w:rFonts w:cs="Arial"/>
          <w:sz w:val="22"/>
          <w:szCs w:val="22"/>
        </w:rPr>
        <w:t>los</w:t>
      </w:r>
      <w:r w:rsidRPr="009A53A3">
        <w:rPr>
          <w:rFonts w:cs="Arial"/>
          <w:sz w:val="22"/>
          <w:szCs w:val="22"/>
        </w:rPr>
        <w:t xml:space="preserve"> años de experiencia</w:t>
      </w:r>
      <w:r w:rsidR="00310C1C" w:rsidRPr="009A53A3">
        <w:rPr>
          <w:rFonts w:cs="Arial"/>
          <w:sz w:val="22"/>
          <w:szCs w:val="22"/>
        </w:rPr>
        <w:t xml:space="preserve"> indicado en la base quinta, de la convocatoria</w:t>
      </w:r>
      <w:r w:rsidRPr="009A53A3">
        <w:rPr>
          <w:rFonts w:cs="Arial"/>
          <w:sz w:val="22"/>
          <w:szCs w:val="22"/>
        </w:rPr>
        <w:t>, y proporcionalmente a los que acrediten experiencia entre el máximo indicado.</w:t>
      </w:r>
    </w:p>
    <w:p w:rsidR="009A766E" w:rsidRPr="009A53A3" w:rsidRDefault="009A766E" w:rsidP="00EF6F8B">
      <w:pPr>
        <w:pStyle w:val="texto0"/>
        <w:tabs>
          <w:tab w:val="left" w:pos="1560"/>
          <w:tab w:val="left" w:pos="2410"/>
        </w:tabs>
        <w:spacing w:before="120" w:after="0" w:line="240" w:lineRule="auto"/>
        <w:ind w:left="2421" w:firstLine="0"/>
        <w:rPr>
          <w:rFonts w:cs="Arial"/>
          <w:b/>
          <w:sz w:val="22"/>
          <w:szCs w:val="22"/>
        </w:rPr>
      </w:pPr>
    </w:p>
    <w:p w:rsidR="00EF6F8B" w:rsidRPr="009A53A3" w:rsidRDefault="00EF6F8B" w:rsidP="00EF6F8B">
      <w:pPr>
        <w:pStyle w:val="texto0"/>
        <w:tabs>
          <w:tab w:val="left" w:pos="1560"/>
          <w:tab w:val="left" w:pos="2410"/>
        </w:tabs>
        <w:spacing w:before="120" w:after="0" w:line="240" w:lineRule="auto"/>
        <w:ind w:left="2421" w:firstLine="0"/>
        <w:rPr>
          <w:rFonts w:cs="Arial"/>
          <w:sz w:val="22"/>
          <w:szCs w:val="22"/>
        </w:rPr>
      </w:pPr>
      <w:r w:rsidRPr="009A53A3">
        <w:rPr>
          <w:rFonts w:cs="Arial"/>
          <w:b/>
          <w:sz w:val="22"/>
          <w:szCs w:val="22"/>
        </w:rPr>
        <w:t>a2) Competencia o habilidad en el trabajo de acuerdo a sus conocimientos académicos o profesionales</w:t>
      </w:r>
      <w:r w:rsidR="009A76EB" w:rsidRPr="009A53A3">
        <w:rPr>
          <w:rFonts w:cs="Arial"/>
          <w:b/>
          <w:sz w:val="22"/>
          <w:szCs w:val="22"/>
        </w:rPr>
        <w:t xml:space="preserve">, </w:t>
      </w:r>
      <w:r w:rsidR="009A76EB" w:rsidRPr="009A53A3">
        <w:rPr>
          <w:rFonts w:cs="Arial"/>
          <w:sz w:val="22"/>
          <w:szCs w:val="22"/>
        </w:rPr>
        <w:t>este aspecto tendrá una ponderación</w:t>
      </w:r>
      <w:r w:rsidRPr="009A53A3">
        <w:rPr>
          <w:rFonts w:cs="Arial"/>
          <w:sz w:val="22"/>
          <w:szCs w:val="22"/>
        </w:rPr>
        <w:t xml:space="preserve"> del</w:t>
      </w:r>
      <w:r w:rsidRPr="009A53A3">
        <w:rPr>
          <w:rFonts w:cs="Arial"/>
          <w:b/>
          <w:sz w:val="22"/>
          <w:szCs w:val="22"/>
        </w:rPr>
        <w:t xml:space="preserve"> </w:t>
      </w:r>
      <w:r w:rsidR="00D16612">
        <w:rPr>
          <w:rFonts w:cs="Arial"/>
          <w:b/>
          <w:sz w:val="22"/>
          <w:szCs w:val="22"/>
        </w:rPr>
        <w:t>40</w:t>
      </w:r>
      <w:r w:rsidRPr="009A53A3">
        <w:rPr>
          <w:rFonts w:cs="Arial"/>
          <w:b/>
          <w:sz w:val="22"/>
          <w:szCs w:val="22"/>
        </w:rPr>
        <w:t xml:space="preserve">% </w:t>
      </w:r>
      <w:r w:rsidRPr="009A53A3">
        <w:rPr>
          <w:rFonts w:cs="Arial"/>
          <w:sz w:val="22"/>
          <w:szCs w:val="22"/>
        </w:rPr>
        <w:t xml:space="preserve">del total de puntos establecido para este </w:t>
      </w:r>
      <w:proofErr w:type="spellStart"/>
      <w:r w:rsidRPr="009A53A3">
        <w:rPr>
          <w:rFonts w:cs="Arial"/>
          <w:sz w:val="22"/>
          <w:szCs w:val="22"/>
        </w:rPr>
        <w:t>subrubro</w:t>
      </w:r>
      <w:proofErr w:type="spellEnd"/>
      <w:r w:rsidRPr="009A53A3">
        <w:rPr>
          <w:rFonts w:cs="Arial"/>
          <w:sz w:val="22"/>
          <w:szCs w:val="22"/>
        </w:rPr>
        <w:t xml:space="preserve">, equivalente </w:t>
      </w:r>
      <w:r w:rsidRPr="009A53A3">
        <w:rPr>
          <w:rFonts w:cs="Arial"/>
          <w:b/>
          <w:sz w:val="22"/>
          <w:szCs w:val="22"/>
        </w:rPr>
        <w:t xml:space="preserve">a </w:t>
      </w:r>
      <w:r w:rsidR="00D16612">
        <w:rPr>
          <w:rFonts w:cs="Arial"/>
          <w:b/>
          <w:sz w:val="22"/>
          <w:szCs w:val="22"/>
        </w:rPr>
        <w:t>4</w:t>
      </w:r>
      <w:r w:rsidRPr="009A53A3">
        <w:rPr>
          <w:rFonts w:cs="Arial"/>
          <w:b/>
          <w:sz w:val="22"/>
          <w:szCs w:val="22"/>
        </w:rPr>
        <w:t xml:space="preserve"> (</w:t>
      </w:r>
      <w:r w:rsidR="00D16612">
        <w:rPr>
          <w:rFonts w:cs="Arial"/>
          <w:b/>
          <w:sz w:val="22"/>
          <w:szCs w:val="22"/>
        </w:rPr>
        <w:t>cuatro)</w:t>
      </w:r>
      <w:r w:rsidRPr="009A53A3">
        <w:rPr>
          <w:rFonts w:cs="Arial"/>
          <w:b/>
          <w:sz w:val="22"/>
          <w:szCs w:val="22"/>
        </w:rPr>
        <w:t xml:space="preserve"> puntos </w:t>
      </w:r>
      <w:r w:rsidRPr="009A53A3">
        <w:rPr>
          <w:rFonts w:cs="Arial"/>
          <w:sz w:val="22"/>
          <w:szCs w:val="22"/>
        </w:rPr>
        <w:t>y se realizara conforme a lo siguiente:</w:t>
      </w:r>
    </w:p>
    <w:p w:rsidR="00EF6F8B" w:rsidRPr="009A53A3" w:rsidRDefault="006C4C5D" w:rsidP="00EF6F8B">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t>Al igual que el punto anterior, s</w:t>
      </w:r>
      <w:r w:rsidR="00EF6F8B" w:rsidRPr="009A53A3">
        <w:rPr>
          <w:rFonts w:cs="Arial"/>
          <w:sz w:val="22"/>
          <w:szCs w:val="22"/>
        </w:rPr>
        <w:t>olo se evaluará al personal profesional técnico indicados en la base quinta, de la convocatoria.</w:t>
      </w:r>
    </w:p>
    <w:p w:rsidR="00904556" w:rsidRPr="009A53A3" w:rsidRDefault="00904556" w:rsidP="00904556">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t xml:space="preserve">La puntuación que se otorgara para este </w:t>
      </w:r>
      <w:proofErr w:type="spellStart"/>
      <w:r w:rsidRPr="009A53A3">
        <w:rPr>
          <w:rFonts w:cs="Arial"/>
          <w:sz w:val="22"/>
          <w:szCs w:val="22"/>
        </w:rPr>
        <w:t>subrubro</w:t>
      </w:r>
      <w:proofErr w:type="spellEnd"/>
      <w:r w:rsidRPr="009A53A3">
        <w:rPr>
          <w:rFonts w:cs="Arial"/>
          <w:sz w:val="22"/>
          <w:szCs w:val="22"/>
        </w:rPr>
        <w:t xml:space="preserve"> para las distintas categorías se indica en la matriz de puntos o porcentajes </w:t>
      </w:r>
      <w:r w:rsidR="009A766E" w:rsidRPr="009A53A3">
        <w:rPr>
          <w:rFonts w:cs="Arial"/>
          <w:b/>
          <w:sz w:val="22"/>
          <w:szCs w:val="22"/>
        </w:rPr>
        <w:t>FORMA 01</w:t>
      </w:r>
      <w:r w:rsidRPr="009A53A3">
        <w:rPr>
          <w:rFonts w:cs="Arial"/>
          <w:b/>
          <w:sz w:val="22"/>
          <w:szCs w:val="22"/>
        </w:rPr>
        <w:t>.</w:t>
      </w:r>
    </w:p>
    <w:p w:rsidR="009A766E" w:rsidRPr="009A53A3" w:rsidRDefault="009A766E" w:rsidP="009A766E">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t xml:space="preserve">Para determinar la competencia o habilidad en el trabajo se tomara en cuenta el </w:t>
      </w:r>
      <w:r w:rsidRPr="009A53A3">
        <w:rPr>
          <w:rFonts w:cs="Arial"/>
          <w:b/>
          <w:sz w:val="22"/>
          <w:szCs w:val="22"/>
          <w:u w:val="single"/>
        </w:rPr>
        <w:t xml:space="preserve">número de </w:t>
      </w:r>
      <w:r w:rsidR="00C83776" w:rsidRPr="009A53A3">
        <w:rPr>
          <w:rFonts w:cs="Arial"/>
          <w:b/>
          <w:sz w:val="22"/>
          <w:szCs w:val="22"/>
          <w:u w:val="single"/>
        </w:rPr>
        <w:t>trabajos</w:t>
      </w:r>
      <w:r w:rsidRPr="009A53A3">
        <w:rPr>
          <w:rFonts w:cs="Arial"/>
          <w:sz w:val="22"/>
          <w:szCs w:val="22"/>
        </w:rPr>
        <w:t xml:space="preserve"> con características similares que tiene el personal de haber colaborado en las actividades a realizar con un cargo igual o superior al que se proponga para ocupar</w:t>
      </w:r>
      <w:r w:rsidR="00C83776" w:rsidRPr="009A53A3">
        <w:rPr>
          <w:rFonts w:cs="Arial"/>
          <w:sz w:val="22"/>
          <w:szCs w:val="22"/>
        </w:rPr>
        <w:t>.</w:t>
      </w:r>
      <w:r w:rsidRPr="009A53A3">
        <w:rPr>
          <w:rFonts w:cs="Arial"/>
          <w:sz w:val="22"/>
          <w:szCs w:val="22"/>
        </w:rPr>
        <w:t xml:space="preserve"> Para comprobar la competencia o habilidad los licitantes deberán presentar debidamente llenado el </w:t>
      </w:r>
      <w:r w:rsidRPr="009A53A3">
        <w:rPr>
          <w:rFonts w:cs="Arial"/>
          <w:b/>
          <w:sz w:val="22"/>
          <w:szCs w:val="22"/>
        </w:rPr>
        <w:t>FORMATO ROPT</w:t>
      </w:r>
      <w:r w:rsidRPr="009A53A3">
        <w:rPr>
          <w:rFonts w:cs="Arial"/>
          <w:sz w:val="22"/>
          <w:szCs w:val="22"/>
        </w:rPr>
        <w:t xml:space="preserve"> firmado por el personal </w:t>
      </w:r>
      <w:r w:rsidRPr="009A53A3">
        <w:rPr>
          <w:rFonts w:cs="Arial"/>
          <w:sz w:val="22"/>
          <w:szCs w:val="22"/>
        </w:rPr>
        <w:lastRenderedPageBreak/>
        <w:t xml:space="preserve">propuesto y el representante legal del licitante La convocante se reserva el derecho a verificar la veracidad de la información contenida en el </w:t>
      </w:r>
      <w:r w:rsidRPr="009A53A3">
        <w:rPr>
          <w:rFonts w:cs="Arial"/>
          <w:b/>
          <w:sz w:val="22"/>
          <w:szCs w:val="22"/>
        </w:rPr>
        <w:t>FORMATO ROPT</w:t>
      </w:r>
      <w:r w:rsidRPr="009A53A3">
        <w:rPr>
          <w:rFonts w:cs="Arial"/>
          <w:sz w:val="22"/>
          <w:szCs w:val="22"/>
        </w:rPr>
        <w:t>.</w:t>
      </w:r>
    </w:p>
    <w:p w:rsidR="009A766E" w:rsidRPr="009A53A3" w:rsidRDefault="00C83776" w:rsidP="009A766E">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t xml:space="preserve">Por </w:t>
      </w:r>
      <w:r w:rsidR="009A766E" w:rsidRPr="009A53A3">
        <w:rPr>
          <w:rFonts w:cs="Arial"/>
          <w:sz w:val="22"/>
          <w:szCs w:val="22"/>
        </w:rPr>
        <w:t xml:space="preserve">ejemplo, para determinar la puntuación o unidades porcentuales que correspondan a la competencia o habilidad en el trabajo del personal correspondiente al </w:t>
      </w:r>
      <w:r w:rsidR="00C85E24" w:rsidRPr="005C32A3">
        <w:rPr>
          <w:rFonts w:cs="Arial"/>
          <w:b/>
          <w:i/>
          <w:sz w:val="22"/>
          <w:szCs w:val="22"/>
        </w:rPr>
        <w:t xml:space="preserve">Director </w:t>
      </w:r>
      <w:r w:rsidR="00C85E24">
        <w:rPr>
          <w:rFonts w:cs="Arial"/>
          <w:b/>
          <w:i/>
          <w:sz w:val="22"/>
          <w:szCs w:val="22"/>
        </w:rPr>
        <w:t xml:space="preserve">Técnico </w:t>
      </w:r>
      <w:r w:rsidR="00C85E24" w:rsidRPr="005C32A3">
        <w:rPr>
          <w:rFonts w:cs="Arial"/>
          <w:b/>
          <w:i/>
          <w:sz w:val="22"/>
          <w:szCs w:val="22"/>
        </w:rPr>
        <w:t>de la Asesoría Especializada</w:t>
      </w:r>
      <w:r w:rsidR="00C85E24" w:rsidRPr="009A53A3">
        <w:rPr>
          <w:rFonts w:cs="Arial"/>
          <w:sz w:val="22"/>
          <w:szCs w:val="22"/>
        </w:rPr>
        <w:t xml:space="preserve"> </w:t>
      </w:r>
      <w:r w:rsidR="009A766E" w:rsidRPr="009A53A3">
        <w:rPr>
          <w:rFonts w:cs="Arial"/>
          <w:sz w:val="22"/>
          <w:szCs w:val="22"/>
        </w:rPr>
        <w:t>en trabajos similares por</w:t>
      </w:r>
      <w:r w:rsidR="00310C1C" w:rsidRPr="009A53A3">
        <w:rPr>
          <w:rFonts w:cs="Arial"/>
          <w:sz w:val="22"/>
          <w:szCs w:val="22"/>
        </w:rPr>
        <w:t xml:space="preserve"> </w:t>
      </w:r>
      <w:r w:rsidR="009A766E" w:rsidRPr="009A53A3">
        <w:rPr>
          <w:rFonts w:cs="Arial"/>
          <w:sz w:val="22"/>
          <w:szCs w:val="22"/>
        </w:rPr>
        <w:t xml:space="preserve">cada licitante, se otorgará una puntuación máxima de </w:t>
      </w:r>
      <w:r w:rsidR="00D16612">
        <w:rPr>
          <w:rFonts w:cs="Arial"/>
          <w:sz w:val="22"/>
          <w:szCs w:val="22"/>
        </w:rPr>
        <w:t>0.3</w:t>
      </w:r>
      <w:r w:rsidR="009A766E" w:rsidRPr="009A53A3">
        <w:rPr>
          <w:rFonts w:cs="Arial"/>
          <w:sz w:val="22"/>
          <w:szCs w:val="22"/>
        </w:rPr>
        <w:t xml:space="preserve"> puntos al licitante que demuestre su participación </w:t>
      </w:r>
      <w:r w:rsidR="00D16612">
        <w:rPr>
          <w:rFonts w:cs="Arial"/>
          <w:sz w:val="22"/>
          <w:szCs w:val="22"/>
        </w:rPr>
        <w:t>en tra</w:t>
      </w:r>
      <w:r w:rsidRPr="009A53A3">
        <w:rPr>
          <w:rFonts w:cs="Arial"/>
          <w:sz w:val="22"/>
          <w:szCs w:val="22"/>
        </w:rPr>
        <w:t>bajos</w:t>
      </w:r>
      <w:r w:rsidR="009A766E" w:rsidRPr="009A53A3">
        <w:rPr>
          <w:rFonts w:cs="Arial"/>
          <w:sz w:val="22"/>
          <w:szCs w:val="22"/>
        </w:rPr>
        <w:t xml:space="preserve"> </w:t>
      </w:r>
      <w:r w:rsidRPr="009A53A3">
        <w:rPr>
          <w:rFonts w:cs="Arial"/>
          <w:sz w:val="22"/>
          <w:szCs w:val="22"/>
        </w:rPr>
        <w:t>de</w:t>
      </w:r>
      <w:r w:rsidR="009A766E" w:rsidRPr="009A53A3">
        <w:rPr>
          <w:rFonts w:cs="Arial"/>
          <w:sz w:val="22"/>
          <w:szCs w:val="22"/>
        </w:rPr>
        <w:t xml:space="preserve"> características similares.</w:t>
      </w:r>
    </w:p>
    <w:p w:rsidR="00904556" w:rsidRPr="009A53A3" w:rsidRDefault="009A766E" w:rsidP="009A766E">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t xml:space="preserve">Asimismo, para determinar la puntuación o unidades porcentuales que correspondan a la competencia o habilidad en el trabajo del resto del personal en trabajos similares, se les asignará puntuación o unidades porcentuales de manera proporcional al número de </w:t>
      </w:r>
      <w:r w:rsidR="00C83776" w:rsidRPr="009A53A3">
        <w:rPr>
          <w:rFonts w:cs="Arial"/>
          <w:sz w:val="22"/>
          <w:szCs w:val="22"/>
        </w:rPr>
        <w:t>trabajos</w:t>
      </w:r>
      <w:r w:rsidRPr="009A53A3">
        <w:rPr>
          <w:rFonts w:cs="Arial"/>
          <w:sz w:val="22"/>
          <w:szCs w:val="22"/>
        </w:rPr>
        <w:t xml:space="preserve"> de características similares que tiene el personal, considerando un máximo de 3 (tres) o más</w:t>
      </w:r>
      <w:r w:rsidR="00C83776" w:rsidRPr="009A53A3">
        <w:rPr>
          <w:rFonts w:cs="Arial"/>
          <w:sz w:val="22"/>
          <w:szCs w:val="22"/>
        </w:rPr>
        <w:t>.</w:t>
      </w:r>
      <w:r w:rsidRPr="009A53A3">
        <w:rPr>
          <w:rFonts w:cs="Arial"/>
          <w:sz w:val="22"/>
          <w:szCs w:val="22"/>
        </w:rPr>
        <w:t xml:space="preserve"> El personal deberá acreditar cuando menos haber participado en un</w:t>
      </w:r>
      <w:r w:rsidR="00C83776" w:rsidRPr="009A53A3">
        <w:rPr>
          <w:rFonts w:cs="Arial"/>
          <w:sz w:val="22"/>
          <w:szCs w:val="22"/>
        </w:rPr>
        <w:t xml:space="preserve"> trabajo </w:t>
      </w:r>
      <w:r w:rsidRPr="009A53A3">
        <w:rPr>
          <w:rFonts w:cs="Arial"/>
          <w:sz w:val="22"/>
          <w:szCs w:val="22"/>
        </w:rPr>
        <w:t>de características similares.</w:t>
      </w:r>
    </w:p>
    <w:p w:rsidR="00474A5E" w:rsidRPr="009A53A3" w:rsidRDefault="009A766E" w:rsidP="00474A5E">
      <w:pPr>
        <w:tabs>
          <w:tab w:val="left" w:pos="2410"/>
        </w:tabs>
        <w:suppressAutoHyphens/>
        <w:autoSpaceDE w:val="0"/>
        <w:spacing w:before="120" w:after="120"/>
        <w:ind w:left="2410"/>
        <w:jc w:val="both"/>
        <w:rPr>
          <w:rFonts w:ascii="Arial" w:hAnsi="Arial" w:cs="Arial"/>
          <w:sz w:val="22"/>
          <w:szCs w:val="22"/>
        </w:rPr>
      </w:pPr>
      <w:r w:rsidRPr="009A53A3">
        <w:rPr>
          <w:rFonts w:ascii="Arial" w:hAnsi="Arial" w:cs="Arial"/>
          <w:b/>
          <w:sz w:val="22"/>
          <w:szCs w:val="22"/>
          <w:lang w:val="es-ES_tradnl"/>
        </w:rPr>
        <w:t>a</w:t>
      </w:r>
      <w:r w:rsidR="00474A5E" w:rsidRPr="009A53A3">
        <w:rPr>
          <w:rFonts w:ascii="Arial" w:hAnsi="Arial" w:cs="Arial"/>
          <w:b/>
          <w:sz w:val="22"/>
          <w:szCs w:val="22"/>
        </w:rPr>
        <w:t xml:space="preserve">3) </w:t>
      </w:r>
      <w:r w:rsidR="00474A5E" w:rsidRPr="009A53A3">
        <w:rPr>
          <w:rFonts w:ascii="Arial" w:eastAsia="MS Mincho" w:hAnsi="Arial" w:cs="Arial"/>
          <w:b/>
          <w:sz w:val="22"/>
          <w:szCs w:val="22"/>
          <w:lang w:val="es-ES_tradnl" w:eastAsia="es-MX"/>
        </w:rPr>
        <w:t xml:space="preserve">Dominio de herramientas relacionadas con </w:t>
      </w:r>
      <w:r w:rsidR="00904556" w:rsidRPr="009A53A3">
        <w:rPr>
          <w:rFonts w:ascii="Arial" w:eastAsia="MS Mincho" w:hAnsi="Arial" w:cs="Arial"/>
          <w:b/>
          <w:sz w:val="22"/>
          <w:szCs w:val="22"/>
          <w:lang w:val="es-ES_tradnl" w:eastAsia="es-MX"/>
        </w:rPr>
        <w:t xml:space="preserve">los servicios </w:t>
      </w:r>
      <w:r w:rsidR="00474A5E" w:rsidRPr="009A53A3">
        <w:rPr>
          <w:rFonts w:ascii="Arial" w:eastAsia="MS Mincho" w:hAnsi="Arial" w:cs="Arial"/>
          <w:b/>
          <w:sz w:val="22"/>
          <w:szCs w:val="22"/>
          <w:lang w:val="es-ES_tradnl" w:eastAsia="es-MX"/>
        </w:rPr>
        <w:t>a ejecutar</w:t>
      </w:r>
      <w:r w:rsidR="00474A5E" w:rsidRPr="009A53A3">
        <w:rPr>
          <w:rFonts w:ascii="Arial" w:hAnsi="Arial" w:cs="Arial"/>
          <w:b/>
          <w:sz w:val="22"/>
          <w:szCs w:val="22"/>
        </w:rPr>
        <w:t xml:space="preserve">, </w:t>
      </w:r>
      <w:r w:rsidR="00474A5E" w:rsidRPr="009A53A3">
        <w:rPr>
          <w:rFonts w:ascii="Arial" w:hAnsi="Arial" w:cs="Arial"/>
          <w:sz w:val="22"/>
          <w:szCs w:val="22"/>
        </w:rPr>
        <w:t xml:space="preserve">este aspecto tendrá una ponderación del </w:t>
      </w:r>
      <w:r w:rsidRPr="009A53A3">
        <w:rPr>
          <w:rFonts w:ascii="Arial" w:hAnsi="Arial" w:cs="Arial"/>
          <w:sz w:val="22"/>
          <w:szCs w:val="22"/>
        </w:rPr>
        <w:t>20</w:t>
      </w:r>
      <w:r w:rsidR="00474A5E" w:rsidRPr="009A53A3">
        <w:rPr>
          <w:rFonts w:ascii="Arial" w:hAnsi="Arial" w:cs="Arial"/>
          <w:sz w:val="22"/>
          <w:szCs w:val="22"/>
        </w:rPr>
        <w:t>%</w:t>
      </w:r>
      <w:r w:rsidR="00474A5E" w:rsidRPr="009A53A3">
        <w:rPr>
          <w:rFonts w:ascii="Arial" w:hAnsi="Arial" w:cs="Arial"/>
          <w:b/>
          <w:sz w:val="22"/>
          <w:szCs w:val="22"/>
        </w:rPr>
        <w:t xml:space="preserve"> </w:t>
      </w:r>
      <w:r w:rsidR="00474A5E" w:rsidRPr="009A53A3">
        <w:rPr>
          <w:rFonts w:ascii="Arial" w:hAnsi="Arial" w:cs="Arial"/>
          <w:sz w:val="22"/>
          <w:szCs w:val="22"/>
        </w:rPr>
        <w:t xml:space="preserve">del total de puntos establecido para este </w:t>
      </w:r>
      <w:proofErr w:type="spellStart"/>
      <w:r w:rsidR="00474A5E" w:rsidRPr="009A53A3">
        <w:rPr>
          <w:rFonts w:ascii="Arial" w:hAnsi="Arial" w:cs="Arial"/>
          <w:sz w:val="22"/>
          <w:szCs w:val="22"/>
        </w:rPr>
        <w:t>subrubro</w:t>
      </w:r>
      <w:proofErr w:type="spellEnd"/>
      <w:r w:rsidR="00474A5E" w:rsidRPr="009A53A3">
        <w:rPr>
          <w:rFonts w:ascii="Arial" w:hAnsi="Arial" w:cs="Arial"/>
          <w:sz w:val="22"/>
          <w:szCs w:val="22"/>
        </w:rPr>
        <w:t xml:space="preserve">, equivalente </w:t>
      </w:r>
      <w:r w:rsidR="00474A5E" w:rsidRPr="009A53A3">
        <w:rPr>
          <w:rFonts w:ascii="Arial" w:hAnsi="Arial" w:cs="Arial"/>
          <w:b/>
          <w:sz w:val="22"/>
          <w:szCs w:val="22"/>
        </w:rPr>
        <w:t xml:space="preserve">a </w:t>
      </w:r>
      <w:r w:rsidRPr="009A53A3">
        <w:rPr>
          <w:rFonts w:ascii="Arial" w:hAnsi="Arial" w:cs="Arial"/>
          <w:b/>
          <w:sz w:val="22"/>
          <w:szCs w:val="22"/>
        </w:rPr>
        <w:t>2</w:t>
      </w:r>
      <w:r w:rsidR="00904556" w:rsidRPr="009A53A3">
        <w:rPr>
          <w:rFonts w:ascii="Arial" w:hAnsi="Arial" w:cs="Arial"/>
          <w:b/>
          <w:sz w:val="22"/>
          <w:szCs w:val="22"/>
        </w:rPr>
        <w:t>.</w:t>
      </w:r>
      <w:r w:rsidRPr="009A53A3">
        <w:rPr>
          <w:rFonts w:ascii="Arial" w:hAnsi="Arial" w:cs="Arial"/>
          <w:b/>
          <w:sz w:val="22"/>
          <w:szCs w:val="22"/>
        </w:rPr>
        <w:t>0</w:t>
      </w:r>
      <w:r w:rsidR="00474A5E" w:rsidRPr="009A53A3">
        <w:rPr>
          <w:rFonts w:ascii="Arial" w:hAnsi="Arial" w:cs="Arial"/>
          <w:b/>
          <w:sz w:val="22"/>
          <w:szCs w:val="22"/>
        </w:rPr>
        <w:t xml:space="preserve"> (</w:t>
      </w:r>
      <w:r w:rsidRPr="009A53A3">
        <w:rPr>
          <w:rFonts w:ascii="Arial" w:hAnsi="Arial" w:cs="Arial"/>
          <w:b/>
          <w:sz w:val="22"/>
          <w:szCs w:val="22"/>
        </w:rPr>
        <w:t>dos</w:t>
      </w:r>
      <w:r w:rsidR="00474A5E" w:rsidRPr="009A53A3">
        <w:rPr>
          <w:rFonts w:ascii="Arial" w:hAnsi="Arial" w:cs="Arial"/>
          <w:b/>
          <w:sz w:val="22"/>
          <w:szCs w:val="22"/>
        </w:rPr>
        <w:t xml:space="preserve">) puntos </w:t>
      </w:r>
      <w:r w:rsidR="00474A5E" w:rsidRPr="009A53A3">
        <w:rPr>
          <w:rFonts w:ascii="Arial" w:hAnsi="Arial" w:cs="Arial"/>
          <w:sz w:val="22"/>
          <w:szCs w:val="22"/>
        </w:rPr>
        <w:t>y se realizara conforme a lo siguiente:</w:t>
      </w:r>
    </w:p>
    <w:p w:rsidR="00474A5E" w:rsidRPr="009A53A3" w:rsidRDefault="00474A5E" w:rsidP="00474A5E">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t>Al igual que el punto anterior, solo se evaluará al personal profesional técnico indicado en la base quinta, de la convocatoria.</w:t>
      </w:r>
    </w:p>
    <w:p w:rsidR="00904556" w:rsidRPr="009A53A3" w:rsidRDefault="00904556" w:rsidP="00904556">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t xml:space="preserve">La puntuación que se otorgara para este </w:t>
      </w:r>
      <w:proofErr w:type="spellStart"/>
      <w:r w:rsidRPr="009A53A3">
        <w:rPr>
          <w:rFonts w:cs="Arial"/>
          <w:sz w:val="22"/>
          <w:szCs w:val="22"/>
        </w:rPr>
        <w:t>subrubro</w:t>
      </w:r>
      <w:proofErr w:type="spellEnd"/>
      <w:r w:rsidRPr="009A53A3">
        <w:rPr>
          <w:rFonts w:cs="Arial"/>
          <w:sz w:val="22"/>
          <w:szCs w:val="22"/>
        </w:rPr>
        <w:t xml:space="preserve"> para las distintas categorías se indica en la matriz de puntos o porcentajes </w:t>
      </w:r>
      <w:r w:rsidR="009A766E" w:rsidRPr="009A53A3">
        <w:rPr>
          <w:rFonts w:cs="Arial"/>
          <w:b/>
          <w:sz w:val="22"/>
          <w:szCs w:val="22"/>
        </w:rPr>
        <w:t>FORMA</w:t>
      </w:r>
      <w:r w:rsidRPr="009A53A3">
        <w:rPr>
          <w:rFonts w:cs="Arial"/>
          <w:b/>
          <w:sz w:val="22"/>
          <w:szCs w:val="22"/>
        </w:rPr>
        <w:t xml:space="preserve"> 0</w:t>
      </w:r>
      <w:r w:rsidR="009A766E" w:rsidRPr="009A53A3">
        <w:rPr>
          <w:rFonts w:cs="Arial"/>
          <w:b/>
          <w:sz w:val="22"/>
          <w:szCs w:val="22"/>
        </w:rPr>
        <w:t>1</w:t>
      </w:r>
      <w:r w:rsidRPr="009A53A3">
        <w:rPr>
          <w:rFonts w:cs="Arial"/>
          <w:sz w:val="22"/>
          <w:szCs w:val="22"/>
        </w:rPr>
        <w:t>.</w:t>
      </w:r>
    </w:p>
    <w:p w:rsidR="00217542" w:rsidRPr="009A53A3" w:rsidRDefault="00217542" w:rsidP="00217542">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t xml:space="preserve">Para determinar el dominio de herramientas relacionadas con </w:t>
      </w:r>
      <w:r w:rsidR="00C83776" w:rsidRPr="009A53A3">
        <w:rPr>
          <w:rFonts w:cs="Arial"/>
          <w:sz w:val="22"/>
          <w:szCs w:val="22"/>
        </w:rPr>
        <w:t xml:space="preserve">los trabajos a desarrollar </w:t>
      </w:r>
      <w:r w:rsidRPr="009A53A3">
        <w:rPr>
          <w:rFonts w:cs="Arial"/>
          <w:sz w:val="22"/>
          <w:szCs w:val="22"/>
        </w:rPr>
        <w:t>se tomar</w:t>
      </w:r>
      <w:r w:rsidR="00C85E24">
        <w:rPr>
          <w:rFonts w:cs="Arial"/>
          <w:sz w:val="22"/>
          <w:szCs w:val="22"/>
        </w:rPr>
        <w:t>á</w:t>
      </w:r>
      <w:r w:rsidRPr="009A53A3">
        <w:rPr>
          <w:rFonts w:cs="Arial"/>
          <w:sz w:val="22"/>
          <w:szCs w:val="22"/>
        </w:rPr>
        <w:t xml:space="preserve"> en cuenta </w:t>
      </w:r>
      <w:r w:rsidR="00904556" w:rsidRPr="009A53A3">
        <w:rPr>
          <w:rFonts w:cs="Arial"/>
          <w:sz w:val="22"/>
          <w:szCs w:val="22"/>
        </w:rPr>
        <w:t>el dominio de programas informáticos señalados en la base quinta de la convocatoria, acreditado con documentación que compruebe el dominio, como son certificados, diplomas, asistencia a talleres, etc</w:t>
      </w:r>
      <w:r w:rsidRPr="009A53A3">
        <w:rPr>
          <w:rFonts w:cs="Arial"/>
          <w:sz w:val="22"/>
          <w:szCs w:val="22"/>
        </w:rPr>
        <w:t xml:space="preserve">. </w:t>
      </w:r>
    </w:p>
    <w:p w:rsidR="00217542" w:rsidRPr="009A53A3" w:rsidRDefault="00217542" w:rsidP="00217542">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t xml:space="preserve">Dichas copias de la documentación debe de acompañarse a los </w:t>
      </w:r>
      <w:proofErr w:type="spellStart"/>
      <w:r w:rsidRPr="009A53A3">
        <w:rPr>
          <w:rFonts w:cs="Arial"/>
          <w:sz w:val="22"/>
          <w:szCs w:val="22"/>
        </w:rPr>
        <w:t>Curriculum</w:t>
      </w:r>
      <w:proofErr w:type="spellEnd"/>
      <w:r w:rsidRPr="009A53A3">
        <w:rPr>
          <w:rFonts w:cs="Arial"/>
          <w:sz w:val="22"/>
          <w:szCs w:val="22"/>
        </w:rPr>
        <w:t xml:space="preserve"> Vitae de cada persona. El no integrar la documentación comprobatoria será motivo de no otorgamiento de puntos.</w:t>
      </w:r>
    </w:p>
    <w:p w:rsidR="00904556" w:rsidRPr="009A53A3" w:rsidRDefault="00904556" w:rsidP="00904556">
      <w:pPr>
        <w:pStyle w:val="texto0"/>
        <w:tabs>
          <w:tab w:val="left" w:pos="1560"/>
          <w:tab w:val="left" w:pos="2410"/>
        </w:tabs>
        <w:spacing w:before="120" w:after="0" w:line="240" w:lineRule="auto"/>
        <w:ind w:left="2421" w:firstLine="0"/>
        <w:rPr>
          <w:rFonts w:cs="Arial"/>
          <w:sz w:val="22"/>
          <w:szCs w:val="22"/>
        </w:rPr>
      </w:pPr>
      <w:r w:rsidRPr="009A53A3">
        <w:rPr>
          <w:rFonts w:cs="Arial"/>
          <w:sz w:val="22"/>
          <w:szCs w:val="22"/>
        </w:rPr>
        <w:t>A partir del o los licitantes que hubieren obtenido la mayor puntuación o unidades porcentuales asignadas, se deberá distribuir de manera proporcional la puntuación a los demás licitantes, aplicando para ello una regla de tres.</w:t>
      </w:r>
    </w:p>
    <w:p w:rsidR="00904556" w:rsidRDefault="00904556" w:rsidP="00904556">
      <w:pPr>
        <w:pStyle w:val="texto0"/>
        <w:tabs>
          <w:tab w:val="left" w:pos="1560"/>
          <w:tab w:val="left" w:pos="2410"/>
        </w:tabs>
        <w:spacing w:before="120" w:after="0" w:line="240" w:lineRule="auto"/>
        <w:ind w:left="2421" w:firstLine="0"/>
        <w:rPr>
          <w:rFonts w:cs="Arial"/>
          <w:sz w:val="22"/>
          <w:szCs w:val="22"/>
        </w:rPr>
      </w:pPr>
    </w:p>
    <w:p w:rsidR="00515281" w:rsidRPr="00515281" w:rsidRDefault="00515281" w:rsidP="00904556">
      <w:pPr>
        <w:pStyle w:val="texto0"/>
        <w:tabs>
          <w:tab w:val="left" w:pos="1560"/>
          <w:tab w:val="left" w:pos="2410"/>
        </w:tabs>
        <w:spacing w:before="120" w:after="0" w:line="240" w:lineRule="auto"/>
        <w:ind w:left="2421" w:firstLine="0"/>
        <w:rPr>
          <w:rFonts w:cs="Arial"/>
          <w:b/>
          <w:sz w:val="22"/>
          <w:szCs w:val="22"/>
        </w:rPr>
      </w:pPr>
      <w:r w:rsidRPr="00515281">
        <w:rPr>
          <w:rFonts w:cs="Arial"/>
          <w:b/>
          <w:sz w:val="22"/>
          <w:szCs w:val="22"/>
        </w:rPr>
        <w:t xml:space="preserve">Nota: Para efectos de evaluación únicamente se deberá </w:t>
      </w:r>
      <w:r>
        <w:rPr>
          <w:rFonts w:cs="Arial"/>
          <w:b/>
          <w:sz w:val="22"/>
          <w:szCs w:val="22"/>
        </w:rPr>
        <w:t xml:space="preserve">integrar </w:t>
      </w:r>
      <w:r w:rsidRPr="00515281">
        <w:rPr>
          <w:rFonts w:cs="Arial"/>
          <w:b/>
          <w:sz w:val="22"/>
          <w:szCs w:val="22"/>
        </w:rPr>
        <w:t>a la propuesta documentación de un profesional por categoría.</w:t>
      </w:r>
    </w:p>
    <w:p w:rsidR="00515281" w:rsidRDefault="00515281" w:rsidP="00904556">
      <w:pPr>
        <w:pStyle w:val="texto0"/>
        <w:tabs>
          <w:tab w:val="left" w:pos="1560"/>
          <w:tab w:val="left" w:pos="2410"/>
        </w:tabs>
        <w:spacing w:before="120" w:after="0" w:line="240" w:lineRule="auto"/>
        <w:ind w:left="2421" w:firstLine="0"/>
        <w:rPr>
          <w:rFonts w:cs="Arial"/>
          <w:sz w:val="22"/>
          <w:szCs w:val="22"/>
        </w:rPr>
      </w:pPr>
    </w:p>
    <w:p w:rsidR="00D16612" w:rsidRDefault="00D16612" w:rsidP="00904556">
      <w:pPr>
        <w:pStyle w:val="texto0"/>
        <w:tabs>
          <w:tab w:val="left" w:pos="1560"/>
          <w:tab w:val="left" w:pos="2410"/>
        </w:tabs>
        <w:spacing w:before="120" w:after="0" w:line="240" w:lineRule="auto"/>
        <w:ind w:left="2421" w:firstLine="0"/>
        <w:rPr>
          <w:rFonts w:cs="Arial"/>
          <w:sz w:val="22"/>
          <w:szCs w:val="22"/>
        </w:rPr>
      </w:pPr>
    </w:p>
    <w:p w:rsidR="00D16612" w:rsidRDefault="00D16612" w:rsidP="00904556">
      <w:pPr>
        <w:pStyle w:val="texto0"/>
        <w:tabs>
          <w:tab w:val="left" w:pos="1560"/>
          <w:tab w:val="left" w:pos="2410"/>
        </w:tabs>
        <w:spacing w:before="120" w:after="0" w:line="240" w:lineRule="auto"/>
        <w:ind w:left="2421" w:firstLine="0"/>
        <w:rPr>
          <w:rFonts w:cs="Arial"/>
          <w:sz w:val="22"/>
          <w:szCs w:val="22"/>
        </w:rPr>
      </w:pPr>
    </w:p>
    <w:p w:rsidR="00D16612" w:rsidRDefault="00D16612" w:rsidP="00904556">
      <w:pPr>
        <w:pStyle w:val="texto0"/>
        <w:tabs>
          <w:tab w:val="left" w:pos="1560"/>
          <w:tab w:val="left" w:pos="2410"/>
        </w:tabs>
        <w:spacing w:before="120" w:after="0" w:line="240" w:lineRule="auto"/>
        <w:ind w:left="2421" w:firstLine="0"/>
        <w:rPr>
          <w:rFonts w:cs="Arial"/>
          <w:sz w:val="22"/>
          <w:szCs w:val="22"/>
        </w:rPr>
      </w:pPr>
    </w:p>
    <w:p w:rsidR="00D16612" w:rsidRDefault="00D16612" w:rsidP="00904556">
      <w:pPr>
        <w:pStyle w:val="texto0"/>
        <w:tabs>
          <w:tab w:val="left" w:pos="1560"/>
          <w:tab w:val="left" w:pos="2410"/>
        </w:tabs>
        <w:spacing w:before="120" w:after="0" w:line="240" w:lineRule="auto"/>
        <w:ind w:left="2421" w:firstLine="0"/>
        <w:rPr>
          <w:rFonts w:cs="Arial"/>
          <w:sz w:val="22"/>
          <w:szCs w:val="22"/>
        </w:rPr>
      </w:pPr>
    </w:p>
    <w:p w:rsidR="004B0280" w:rsidRPr="009A53A3" w:rsidRDefault="004B0280" w:rsidP="004B0280">
      <w:pPr>
        <w:numPr>
          <w:ilvl w:val="0"/>
          <w:numId w:val="34"/>
        </w:numPr>
        <w:suppressAutoHyphens/>
        <w:autoSpaceDE w:val="0"/>
        <w:spacing w:before="120"/>
        <w:ind w:left="2269" w:hanging="284"/>
        <w:jc w:val="both"/>
        <w:rPr>
          <w:rFonts w:ascii="Arial" w:hAnsi="Arial" w:cs="Arial"/>
          <w:sz w:val="22"/>
          <w:szCs w:val="22"/>
          <w:lang w:val="es-ES_tradnl"/>
        </w:rPr>
      </w:pPr>
      <w:r w:rsidRPr="009A53A3">
        <w:rPr>
          <w:rFonts w:ascii="Arial" w:hAnsi="Arial" w:cs="Arial"/>
          <w:b/>
          <w:sz w:val="22"/>
          <w:szCs w:val="22"/>
          <w:lang w:val="es-ES_tradnl"/>
        </w:rPr>
        <w:t xml:space="preserve">Capacidad de los recursos </w:t>
      </w:r>
      <w:r w:rsidR="00216F85" w:rsidRPr="009A53A3">
        <w:rPr>
          <w:rFonts w:ascii="Arial" w:hAnsi="Arial" w:cs="Arial"/>
          <w:b/>
          <w:sz w:val="22"/>
          <w:szCs w:val="22"/>
          <w:lang w:val="es-ES_tradnl"/>
        </w:rPr>
        <w:t>económicos</w:t>
      </w:r>
      <w:r w:rsidRPr="009A53A3">
        <w:rPr>
          <w:rFonts w:ascii="Arial" w:hAnsi="Arial" w:cs="Arial"/>
          <w:b/>
          <w:sz w:val="22"/>
          <w:szCs w:val="22"/>
          <w:lang w:val="es-ES_tradnl"/>
        </w:rPr>
        <w:t>.</w:t>
      </w:r>
      <w:r w:rsidRPr="009A53A3">
        <w:rPr>
          <w:rFonts w:ascii="Arial" w:hAnsi="Arial" w:cs="Arial"/>
          <w:sz w:val="22"/>
          <w:szCs w:val="22"/>
          <w:lang w:val="es-ES_tradnl"/>
        </w:rPr>
        <w:t xml:space="preserve"> Este </w:t>
      </w:r>
      <w:proofErr w:type="spellStart"/>
      <w:r w:rsidRPr="009A53A3">
        <w:rPr>
          <w:rFonts w:ascii="Arial" w:hAnsi="Arial" w:cs="Arial"/>
          <w:sz w:val="22"/>
          <w:szCs w:val="22"/>
          <w:lang w:val="es-ES_tradnl"/>
        </w:rPr>
        <w:t>subrubro</w:t>
      </w:r>
      <w:proofErr w:type="spellEnd"/>
      <w:r w:rsidRPr="009A53A3">
        <w:rPr>
          <w:rFonts w:ascii="Arial" w:hAnsi="Arial" w:cs="Arial"/>
          <w:sz w:val="22"/>
          <w:szCs w:val="22"/>
          <w:lang w:val="es-ES_tradnl"/>
        </w:rPr>
        <w:t xml:space="preserve"> </w:t>
      </w:r>
      <w:r w:rsidRPr="009A53A3">
        <w:rPr>
          <w:rFonts w:ascii="Arial" w:hAnsi="Arial" w:cs="Arial"/>
          <w:b/>
          <w:sz w:val="22"/>
          <w:szCs w:val="22"/>
          <w:lang w:val="es-ES_tradnl"/>
        </w:rPr>
        <w:t xml:space="preserve">tendrá </w:t>
      </w:r>
      <w:r w:rsidR="007B3C61" w:rsidRPr="009A53A3">
        <w:rPr>
          <w:rFonts w:ascii="Arial" w:hAnsi="Arial" w:cs="Arial"/>
          <w:b/>
          <w:sz w:val="22"/>
          <w:szCs w:val="22"/>
          <w:lang w:val="es-ES_tradnl"/>
        </w:rPr>
        <w:t>10</w:t>
      </w:r>
      <w:r w:rsidRPr="009A53A3">
        <w:rPr>
          <w:rFonts w:ascii="Arial" w:hAnsi="Arial" w:cs="Arial"/>
          <w:b/>
          <w:sz w:val="22"/>
          <w:szCs w:val="22"/>
          <w:lang w:val="es-ES_tradnl"/>
        </w:rPr>
        <w:t xml:space="preserve"> (</w:t>
      </w:r>
      <w:r w:rsidR="007B3C61" w:rsidRPr="009A53A3">
        <w:rPr>
          <w:rFonts w:ascii="Arial" w:hAnsi="Arial" w:cs="Arial"/>
          <w:b/>
          <w:sz w:val="22"/>
          <w:szCs w:val="22"/>
          <w:lang w:val="es-ES_tradnl"/>
        </w:rPr>
        <w:t>diez</w:t>
      </w:r>
      <w:r w:rsidRPr="009A53A3">
        <w:rPr>
          <w:rFonts w:ascii="Arial" w:hAnsi="Arial" w:cs="Arial"/>
          <w:b/>
          <w:sz w:val="22"/>
          <w:szCs w:val="22"/>
          <w:lang w:val="es-ES_tradnl"/>
        </w:rPr>
        <w:t>) puntos</w:t>
      </w:r>
      <w:r w:rsidRPr="009A53A3">
        <w:rPr>
          <w:rFonts w:ascii="Arial" w:hAnsi="Arial" w:cs="Arial"/>
          <w:sz w:val="22"/>
          <w:szCs w:val="22"/>
          <w:lang w:val="es-ES_tradnl"/>
        </w:rPr>
        <w:t>, que representan el 4</w:t>
      </w:r>
      <w:r w:rsidR="007B3C61" w:rsidRPr="009A53A3">
        <w:rPr>
          <w:rFonts w:ascii="Arial" w:hAnsi="Arial" w:cs="Arial"/>
          <w:sz w:val="22"/>
          <w:szCs w:val="22"/>
          <w:lang w:val="es-ES_tradnl"/>
        </w:rPr>
        <w:t>2</w:t>
      </w:r>
      <w:r w:rsidRPr="009A53A3">
        <w:rPr>
          <w:rFonts w:ascii="Arial" w:hAnsi="Arial" w:cs="Arial"/>
          <w:sz w:val="22"/>
          <w:szCs w:val="22"/>
          <w:lang w:val="es-ES_tradnl"/>
        </w:rPr>
        <w:t>% de la ponderación total que se asigna al rubro.</w:t>
      </w:r>
    </w:p>
    <w:p w:rsidR="004B0280" w:rsidRPr="009A53A3" w:rsidRDefault="00216F85" w:rsidP="004B0280">
      <w:pPr>
        <w:spacing w:before="120"/>
        <w:ind w:left="2268"/>
        <w:jc w:val="both"/>
        <w:rPr>
          <w:rFonts w:ascii="Arial" w:hAnsi="Arial" w:cs="Arial"/>
          <w:sz w:val="22"/>
          <w:szCs w:val="22"/>
          <w:lang w:val="es-ES_tradnl"/>
        </w:rPr>
      </w:pPr>
      <w:r w:rsidRPr="009A53A3">
        <w:rPr>
          <w:rFonts w:ascii="Arial" w:hAnsi="Arial" w:cs="Arial"/>
          <w:sz w:val="22"/>
          <w:szCs w:val="22"/>
          <w:lang w:val="es-ES_tradnl"/>
        </w:rPr>
        <w:t>Los parámetros financieros que EL LICITANTE deberá de cumplir, para demostrar su capacidad de recursos económicos</w:t>
      </w:r>
      <w:r w:rsidR="001D7E12" w:rsidRPr="009A53A3">
        <w:rPr>
          <w:rFonts w:ascii="Arial" w:hAnsi="Arial" w:cs="Arial"/>
          <w:sz w:val="22"/>
          <w:szCs w:val="22"/>
          <w:lang w:val="es-ES_tradnl"/>
        </w:rPr>
        <w:t xml:space="preserve"> </w:t>
      </w:r>
      <w:r w:rsidRPr="009A53A3">
        <w:rPr>
          <w:rFonts w:ascii="Arial" w:hAnsi="Arial" w:cs="Arial"/>
          <w:sz w:val="22"/>
          <w:szCs w:val="22"/>
          <w:lang w:val="es-ES_tradnl"/>
        </w:rPr>
        <w:t>son los indicados en la base QUINTA, numeral 3 de la convocatoria y son los siguientes</w:t>
      </w:r>
      <w:r w:rsidR="001D7E12" w:rsidRPr="009A53A3">
        <w:rPr>
          <w:rFonts w:ascii="Arial" w:hAnsi="Arial" w:cs="Arial"/>
          <w:sz w:val="22"/>
          <w:szCs w:val="22"/>
          <w:lang w:val="es-ES_tradnl"/>
        </w:rPr>
        <w:t>:</w:t>
      </w:r>
    </w:p>
    <w:p w:rsidR="00C85E24" w:rsidRDefault="00C85E24" w:rsidP="001D7E12">
      <w:pPr>
        <w:spacing w:before="120"/>
        <w:ind w:left="2268"/>
        <w:jc w:val="both"/>
        <w:rPr>
          <w:rFonts w:ascii="Arial" w:hAnsi="Arial" w:cs="Arial"/>
          <w:sz w:val="22"/>
          <w:szCs w:val="22"/>
          <w:lang w:val="es-ES_tradnl"/>
        </w:rPr>
      </w:pPr>
    </w:p>
    <w:p w:rsidR="001D7E12" w:rsidRDefault="001D7E12" w:rsidP="00C85E24">
      <w:pPr>
        <w:ind w:left="2268"/>
        <w:jc w:val="both"/>
        <w:rPr>
          <w:rFonts w:ascii="Arial" w:hAnsi="Arial" w:cs="Arial"/>
          <w:sz w:val="22"/>
          <w:szCs w:val="22"/>
          <w:lang w:val="es-ES_tradnl"/>
        </w:rPr>
      </w:pPr>
      <w:r w:rsidRPr="009A53A3">
        <w:rPr>
          <w:rFonts w:ascii="Arial" w:hAnsi="Arial" w:cs="Arial"/>
          <w:sz w:val="22"/>
          <w:szCs w:val="22"/>
          <w:lang w:val="es-ES_tradnl"/>
        </w:rPr>
        <w:t xml:space="preserve">b.1) Que el </w:t>
      </w:r>
      <w:r w:rsidRPr="009A53A3">
        <w:rPr>
          <w:rFonts w:ascii="Arial" w:hAnsi="Arial" w:cs="Arial"/>
          <w:b/>
          <w:sz w:val="22"/>
          <w:szCs w:val="22"/>
          <w:lang w:val="es-ES_tradnl"/>
        </w:rPr>
        <w:t>capital neto de trabajo</w:t>
      </w:r>
      <w:r w:rsidRPr="009A53A3">
        <w:rPr>
          <w:rFonts w:ascii="Arial" w:hAnsi="Arial" w:cs="Arial"/>
          <w:sz w:val="22"/>
          <w:szCs w:val="22"/>
          <w:lang w:val="es-ES_tradnl"/>
        </w:rPr>
        <w:t xml:space="preserve"> (CNT) de EL LICITANTE sea suficiente para el financiamiento de los trabajos a realizar. Se tendrá como suficiente dicho capital neto, cuando el importe del último ejercicio fiscal del activo circulante (AC), menos el pasivo circulante (PC), sea igual o mayor del </w:t>
      </w:r>
      <w:r w:rsidR="007B3C61" w:rsidRPr="009A53A3">
        <w:rPr>
          <w:rFonts w:ascii="Arial" w:hAnsi="Arial" w:cs="Arial"/>
          <w:sz w:val="22"/>
          <w:szCs w:val="22"/>
          <w:lang w:val="es-ES_tradnl"/>
        </w:rPr>
        <w:t>5</w:t>
      </w:r>
      <w:r w:rsidRPr="009A53A3">
        <w:rPr>
          <w:rFonts w:ascii="Arial" w:hAnsi="Arial" w:cs="Arial"/>
          <w:sz w:val="22"/>
          <w:szCs w:val="22"/>
          <w:lang w:val="es-ES_tradnl"/>
        </w:rPr>
        <w:t>% del valor del importe de su propuesta económica sin IVA.</w:t>
      </w:r>
    </w:p>
    <w:p w:rsidR="00C85E24" w:rsidRPr="009A53A3" w:rsidRDefault="00C85E24" w:rsidP="00C85E24">
      <w:pPr>
        <w:ind w:left="2268"/>
        <w:jc w:val="both"/>
        <w:rPr>
          <w:rFonts w:ascii="Arial" w:hAnsi="Arial" w:cs="Arial"/>
          <w:sz w:val="22"/>
          <w:szCs w:val="22"/>
          <w:lang w:val="es-ES_tradnl"/>
        </w:rPr>
      </w:pPr>
    </w:p>
    <w:p w:rsidR="001D7E12" w:rsidRPr="009A53A3" w:rsidRDefault="001D7E12" w:rsidP="00C85E24">
      <w:pPr>
        <w:ind w:left="2268"/>
        <w:jc w:val="both"/>
        <w:rPr>
          <w:rFonts w:ascii="Arial" w:hAnsi="Arial" w:cs="Arial"/>
          <w:sz w:val="22"/>
          <w:szCs w:val="22"/>
          <w:lang w:val="es-ES_tradnl"/>
        </w:rPr>
      </w:pPr>
      <w:r w:rsidRPr="009A53A3">
        <w:rPr>
          <w:rFonts w:ascii="Arial" w:hAnsi="Arial" w:cs="Arial"/>
          <w:sz w:val="22"/>
          <w:szCs w:val="22"/>
          <w:lang w:val="es-ES_tradnl"/>
        </w:rPr>
        <w:t xml:space="preserve">CNT = AC – PC ≥ </w:t>
      </w:r>
      <w:r w:rsidR="007B3C61" w:rsidRPr="009A53A3">
        <w:rPr>
          <w:rFonts w:ascii="Arial" w:hAnsi="Arial" w:cs="Arial"/>
          <w:sz w:val="22"/>
          <w:szCs w:val="22"/>
          <w:lang w:val="es-ES_tradnl"/>
        </w:rPr>
        <w:t>5</w:t>
      </w:r>
      <w:r w:rsidRPr="009A53A3">
        <w:rPr>
          <w:rFonts w:ascii="Arial" w:hAnsi="Arial" w:cs="Arial"/>
          <w:sz w:val="22"/>
          <w:szCs w:val="22"/>
          <w:lang w:val="es-ES_tradnl"/>
        </w:rPr>
        <w:t>% del importe de la propuesta económica.</w:t>
      </w:r>
    </w:p>
    <w:p w:rsidR="00C85E24" w:rsidRDefault="00C85E24" w:rsidP="00C85E24">
      <w:pPr>
        <w:ind w:left="2268"/>
        <w:jc w:val="both"/>
        <w:rPr>
          <w:rFonts w:ascii="Arial" w:hAnsi="Arial" w:cs="Arial"/>
          <w:sz w:val="22"/>
          <w:szCs w:val="22"/>
          <w:lang w:val="es-ES_tradnl"/>
        </w:rPr>
      </w:pPr>
    </w:p>
    <w:p w:rsidR="001D7E12" w:rsidRDefault="001D7E12" w:rsidP="00C85E24">
      <w:pPr>
        <w:ind w:left="2268"/>
        <w:jc w:val="both"/>
        <w:rPr>
          <w:rFonts w:ascii="Arial" w:hAnsi="Arial" w:cs="Arial"/>
          <w:sz w:val="22"/>
          <w:szCs w:val="22"/>
          <w:lang w:val="es-ES_tradnl"/>
        </w:rPr>
      </w:pPr>
      <w:r w:rsidRPr="009A53A3">
        <w:rPr>
          <w:rFonts w:ascii="Arial" w:hAnsi="Arial" w:cs="Arial"/>
          <w:sz w:val="22"/>
          <w:szCs w:val="22"/>
          <w:lang w:val="es-ES_tradnl"/>
        </w:rPr>
        <w:t>b.2) Que EL LICITANTE demuestre una suficiente capacidad para pagar sus obligaciones. Se tendrá como suficiente dicha capacidad cuando el importe del último ejercicio fiscal del AC entre PC, sea igual o mayor de 1.1 unidades.</w:t>
      </w:r>
    </w:p>
    <w:p w:rsidR="00C85E24" w:rsidRPr="009A53A3" w:rsidRDefault="00C85E24" w:rsidP="00C85E24">
      <w:pPr>
        <w:ind w:left="2268"/>
        <w:jc w:val="both"/>
        <w:rPr>
          <w:rFonts w:ascii="Arial" w:hAnsi="Arial" w:cs="Arial"/>
          <w:sz w:val="22"/>
          <w:szCs w:val="22"/>
          <w:lang w:val="es-ES_tradnl"/>
        </w:rPr>
      </w:pPr>
    </w:p>
    <w:p w:rsidR="007B3C61" w:rsidRPr="009A53A3" w:rsidRDefault="007B3C61" w:rsidP="00C85E24">
      <w:pPr>
        <w:ind w:left="2268"/>
        <w:jc w:val="both"/>
        <w:rPr>
          <w:rFonts w:ascii="Arial" w:hAnsi="Arial" w:cs="Arial"/>
          <w:sz w:val="22"/>
          <w:szCs w:val="22"/>
          <w:lang w:val="es-ES_tradnl"/>
        </w:rPr>
      </w:pPr>
      <w:r w:rsidRPr="009A53A3">
        <w:rPr>
          <w:rFonts w:ascii="Arial" w:hAnsi="Arial" w:cs="Arial"/>
          <w:sz w:val="22"/>
          <w:szCs w:val="22"/>
          <w:lang w:val="es-ES_tradnl"/>
        </w:rPr>
        <w:t>b.3) Que EL LICITANTE demuestre un aceptable grado en que depende del endeudamiento y la rentabilidad de la empresa es aceptable. Se tendrá como aceptable dicho grado de endeudamiento y rentabilidad de EL LICITANTE, cuando el importe del último año fiscal del PT entre AT, sea igual o menor al 70% (setenta por ciento).</w:t>
      </w:r>
    </w:p>
    <w:p w:rsidR="001D7E12" w:rsidRPr="009A53A3" w:rsidRDefault="001D7E12" w:rsidP="00C85E24">
      <w:pPr>
        <w:ind w:left="2268"/>
        <w:jc w:val="both"/>
        <w:rPr>
          <w:rFonts w:ascii="Arial" w:hAnsi="Arial" w:cs="Arial"/>
          <w:sz w:val="22"/>
          <w:szCs w:val="22"/>
          <w:lang w:val="es-ES_tradnl"/>
        </w:rPr>
      </w:pPr>
    </w:p>
    <w:p w:rsidR="00B577DC" w:rsidRDefault="00B577DC" w:rsidP="00C85E24">
      <w:pPr>
        <w:ind w:left="2268"/>
        <w:jc w:val="both"/>
        <w:rPr>
          <w:rFonts w:ascii="Arial" w:hAnsi="Arial" w:cs="Arial"/>
          <w:sz w:val="22"/>
          <w:szCs w:val="22"/>
          <w:lang w:val="es-ES_tradnl"/>
        </w:rPr>
      </w:pPr>
      <w:r w:rsidRPr="009A53A3">
        <w:rPr>
          <w:rFonts w:ascii="Arial" w:hAnsi="Arial" w:cs="Arial"/>
          <w:sz w:val="22"/>
          <w:szCs w:val="22"/>
          <w:lang w:val="es-ES_tradnl"/>
        </w:rPr>
        <w:t xml:space="preserve">Para determinar la puntuación o unidades porcentuales que correspondan </w:t>
      </w:r>
      <w:r w:rsidR="0058493A" w:rsidRPr="009A53A3">
        <w:rPr>
          <w:rFonts w:ascii="Arial" w:hAnsi="Arial" w:cs="Arial"/>
          <w:sz w:val="22"/>
          <w:szCs w:val="22"/>
          <w:lang w:val="es-ES_tradnl"/>
        </w:rPr>
        <w:t>a este rubro, se procederá conforme a lo siguiente</w:t>
      </w:r>
      <w:r w:rsidRPr="009A53A3">
        <w:rPr>
          <w:rFonts w:ascii="Arial" w:hAnsi="Arial" w:cs="Arial"/>
          <w:sz w:val="22"/>
          <w:szCs w:val="22"/>
          <w:lang w:val="es-ES_tradnl"/>
        </w:rPr>
        <w:t>.</w:t>
      </w:r>
    </w:p>
    <w:p w:rsidR="00C85E24" w:rsidRPr="009A53A3" w:rsidRDefault="00C85E24" w:rsidP="00C85E24">
      <w:pPr>
        <w:ind w:left="2268"/>
        <w:jc w:val="both"/>
        <w:rPr>
          <w:rFonts w:ascii="Arial" w:hAnsi="Arial" w:cs="Arial"/>
          <w:sz w:val="22"/>
          <w:szCs w:val="22"/>
          <w:lang w:val="es-ES_tradnl"/>
        </w:rPr>
      </w:pPr>
    </w:p>
    <w:p w:rsidR="00904556" w:rsidRPr="009A53A3" w:rsidRDefault="00904556" w:rsidP="00C85E24">
      <w:pPr>
        <w:ind w:left="2268"/>
        <w:jc w:val="both"/>
        <w:rPr>
          <w:rFonts w:ascii="Arial" w:hAnsi="Arial" w:cs="Arial"/>
          <w:b/>
          <w:sz w:val="22"/>
          <w:szCs w:val="22"/>
          <w:lang w:val="es-ES_tradnl"/>
        </w:rPr>
      </w:pPr>
      <w:r w:rsidRPr="009A53A3">
        <w:rPr>
          <w:rFonts w:ascii="Arial" w:hAnsi="Arial" w:cs="Arial"/>
          <w:b/>
          <w:sz w:val="22"/>
          <w:szCs w:val="22"/>
          <w:lang w:val="es-ES_tradnl"/>
        </w:rPr>
        <w:t xml:space="preserve">Se otorgaran </w:t>
      </w:r>
      <w:r w:rsidR="007B3C61" w:rsidRPr="009A53A3">
        <w:rPr>
          <w:rFonts w:ascii="Arial" w:hAnsi="Arial" w:cs="Arial"/>
          <w:b/>
          <w:sz w:val="22"/>
          <w:szCs w:val="22"/>
          <w:lang w:val="es-ES_tradnl"/>
        </w:rPr>
        <w:t>10</w:t>
      </w:r>
      <w:r w:rsidRPr="009A53A3">
        <w:rPr>
          <w:rFonts w:ascii="Arial" w:hAnsi="Arial" w:cs="Arial"/>
          <w:b/>
          <w:sz w:val="22"/>
          <w:szCs w:val="22"/>
          <w:lang w:val="es-ES_tradnl"/>
        </w:rPr>
        <w:t xml:space="preserve"> (</w:t>
      </w:r>
      <w:r w:rsidR="007B3C61" w:rsidRPr="009A53A3">
        <w:rPr>
          <w:rFonts w:ascii="Arial" w:hAnsi="Arial" w:cs="Arial"/>
          <w:b/>
          <w:sz w:val="22"/>
          <w:szCs w:val="22"/>
          <w:lang w:val="es-ES_tradnl"/>
        </w:rPr>
        <w:t>diez</w:t>
      </w:r>
      <w:r w:rsidRPr="009A53A3">
        <w:rPr>
          <w:rFonts w:ascii="Arial" w:hAnsi="Arial" w:cs="Arial"/>
          <w:b/>
          <w:sz w:val="22"/>
          <w:szCs w:val="22"/>
          <w:lang w:val="es-ES_tradnl"/>
        </w:rPr>
        <w:t xml:space="preserve">) puntos, </w:t>
      </w:r>
      <w:r w:rsidRPr="009A53A3">
        <w:rPr>
          <w:rFonts w:ascii="Arial" w:hAnsi="Arial" w:cs="Arial"/>
          <w:sz w:val="22"/>
          <w:szCs w:val="22"/>
          <w:lang w:val="es-ES_tradnl"/>
        </w:rPr>
        <w:t>cuando el licitante cumpla con los criterios contenidos en los 3 incisos</w:t>
      </w:r>
      <w:r w:rsidRPr="009A53A3">
        <w:rPr>
          <w:rFonts w:ascii="Arial" w:hAnsi="Arial" w:cs="Arial"/>
          <w:b/>
          <w:sz w:val="22"/>
          <w:szCs w:val="22"/>
          <w:lang w:val="es-ES_tradnl"/>
        </w:rPr>
        <w:t xml:space="preserve"> </w:t>
      </w:r>
    </w:p>
    <w:p w:rsidR="00C85E24" w:rsidRDefault="00C85E24" w:rsidP="00C85E24">
      <w:pPr>
        <w:ind w:left="2268"/>
        <w:jc w:val="both"/>
        <w:rPr>
          <w:rFonts w:ascii="Arial" w:hAnsi="Arial" w:cs="Arial"/>
          <w:b/>
          <w:sz w:val="22"/>
          <w:szCs w:val="22"/>
          <w:lang w:val="es-ES_tradnl"/>
        </w:rPr>
      </w:pPr>
    </w:p>
    <w:p w:rsidR="0058493A" w:rsidRPr="009A53A3" w:rsidRDefault="00904556" w:rsidP="00C85E24">
      <w:pPr>
        <w:ind w:left="2268"/>
        <w:jc w:val="both"/>
        <w:rPr>
          <w:rFonts w:ascii="Arial" w:hAnsi="Arial" w:cs="Arial"/>
          <w:b/>
          <w:sz w:val="22"/>
          <w:szCs w:val="22"/>
          <w:lang w:val="es-ES_tradnl"/>
        </w:rPr>
      </w:pPr>
      <w:r w:rsidRPr="009A53A3">
        <w:rPr>
          <w:rFonts w:ascii="Arial" w:hAnsi="Arial" w:cs="Arial"/>
          <w:b/>
          <w:sz w:val="22"/>
          <w:szCs w:val="22"/>
          <w:lang w:val="es-ES_tradnl"/>
        </w:rPr>
        <w:t xml:space="preserve">Se otorgaran 5 (cinco) puntos, </w:t>
      </w:r>
      <w:r w:rsidRPr="009A53A3">
        <w:rPr>
          <w:rFonts w:ascii="Arial" w:hAnsi="Arial" w:cs="Arial"/>
          <w:sz w:val="22"/>
          <w:szCs w:val="22"/>
          <w:lang w:val="es-ES_tradnl"/>
        </w:rPr>
        <w:t xml:space="preserve">cuando el licitante cumpla con el criterio del inciso b.1) y cualquiera de los previstos en los incisos b.2) o </w:t>
      </w:r>
      <w:r w:rsidR="00147D26" w:rsidRPr="009A53A3">
        <w:rPr>
          <w:rFonts w:ascii="Arial" w:hAnsi="Arial" w:cs="Arial"/>
          <w:sz w:val="22"/>
          <w:szCs w:val="22"/>
          <w:lang w:val="es-ES_tradnl"/>
        </w:rPr>
        <w:t>b.3</w:t>
      </w:r>
      <w:r w:rsidRPr="009A53A3">
        <w:rPr>
          <w:rFonts w:ascii="Arial" w:hAnsi="Arial" w:cs="Arial"/>
          <w:sz w:val="22"/>
          <w:szCs w:val="22"/>
          <w:lang w:val="es-ES_tradnl"/>
        </w:rPr>
        <w:t>)</w:t>
      </w:r>
      <w:r w:rsidR="0058493A" w:rsidRPr="009A53A3">
        <w:rPr>
          <w:rFonts w:ascii="Arial" w:hAnsi="Arial" w:cs="Arial"/>
          <w:sz w:val="22"/>
          <w:szCs w:val="22"/>
          <w:lang w:val="es-ES_tradnl"/>
        </w:rPr>
        <w:t xml:space="preserve"> </w:t>
      </w:r>
    </w:p>
    <w:p w:rsidR="00C85E24" w:rsidRDefault="00C85E24" w:rsidP="00C85E24">
      <w:pPr>
        <w:ind w:left="2268"/>
        <w:jc w:val="both"/>
        <w:rPr>
          <w:rFonts w:ascii="Arial" w:hAnsi="Arial" w:cs="Arial"/>
          <w:b/>
          <w:sz w:val="22"/>
          <w:szCs w:val="22"/>
          <w:lang w:val="es-ES_tradnl"/>
        </w:rPr>
      </w:pPr>
    </w:p>
    <w:p w:rsidR="00B577DC" w:rsidRPr="009A53A3" w:rsidRDefault="00147D26" w:rsidP="00C85E24">
      <w:pPr>
        <w:ind w:left="2268"/>
        <w:jc w:val="both"/>
        <w:rPr>
          <w:rFonts w:ascii="Arial" w:hAnsi="Arial" w:cs="Arial"/>
          <w:sz w:val="22"/>
          <w:szCs w:val="22"/>
          <w:lang w:val="es-ES_tradnl"/>
        </w:rPr>
      </w:pPr>
      <w:r w:rsidRPr="009A53A3">
        <w:rPr>
          <w:rFonts w:ascii="Arial" w:hAnsi="Arial" w:cs="Arial"/>
          <w:b/>
          <w:sz w:val="22"/>
          <w:szCs w:val="22"/>
          <w:lang w:val="es-ES_tradnl"/>
        </w:rPr>
        <w:t>0 (</w:t>
      </w:r>
      <w:proofErr w:type="gramStart"/>
      <w:r w:rsidRPr="009A53A3">
        <w:rPr>
          <w:rFonts w:ascii="Arial" w:hAnsi="Arial" w:cs="Arial"/>
          <w:b/>
          <w:sz w:val="22"/>
          <w:szCs w:val="22"/>
          <w:lang w:val="es-ES_tradnl"/>
        </w:rPr>
        <w:t>cero</w:t>
      </w:r>
      <w:proofErr w:type="gramEnd"/>
      <w:r w:rsidRPr="009A53A3">
        <w:rPr>
          <w:rFonts w:ascii="Arial" w:hAnsi="Arial" w:cs="Arial"/>
          <w:b/>
          <w:sz w:val="22"/>
          <w:szCs w:val="22"/>
          <w:lang w:val="es-ES_tradnl"/>
        </w:rPr>
        <w:t xml:space="preserve">) puntos, </w:t>
      </w:r>
      <w:r w:rsidRPr="009A53A3">
        <w:rPr>
          <w:rFonts w:ascii="Arial" w:hAnsi="Arial" w:cs="Arial"/>
          <w:sz w:val="22"/>
          <w:szCs w:val="22"/>
          <w:lang w:val="es-ES_tradnl"/>
        </w:rPr>
        <w:t>si el licitante no cumple con el criterio de inciso b.1)</w:t>
      </w:r>
      <w:r w:rsidRPr="009A53A3">
        <w:rPr>
          <w:rFonts w:ascii="Arial" w:hAnsi="Arial" w:cs="Arial"/>
          <w:b/>
          <w:sz w:val="22"/>
          <w:szCs w:val="22"/>
          <w:lang w:val="es-ES_tradnl"/>
        </w:rPr>
        <w:t>.</w:t>
      </w:r>
    </w:p>
    <w:p w:rsidR="00B577DC" w:rsidRDefault="00B577DC" w:rsidP="00C85E24">
      <w:pPr>
        <w:ind w:left="2268"/>
        <w:jc w:val="both"/>
        <w:rPr>
          <w:rFonts w:ascii="Arial" w:hAnsi="Arial" w:cs="Arial"/>
          <w:sz w:val="22"/>
          <w:szCs w:val="22"/>
          <w:lang w:val="es-ES_tradnl"/>
        </w:rPr>
      </w:pPr>
    </w:p>
    <w:p w:rsidR="00C85E24" w:rsidRDefault="00C85E24" w:rsidP="00C85E24">
      <w:pPr>
        <w:ind w:left="2268"/>
        <w:jc w:val="both"/>
        <w:rPr>
          <w:rFonts w:ascii="Arial" w:hAnsi="Arial" w:cs="Arial"/>
          <w:sz w:val="22"/>
          <w:szCs w:val="22"/>
          <w:lang w:val="es-ES_tradnl"/>
        </w:rPr>
      </w:pPr>
    </w:p>
    <w:p w:rsidR="00D16612" w:rsidRPr="009A53A3" w:rsidRDefault="00D16612" w:rsidP="00C85E24">
      <w:pPr>
        <w:ind w:left="2268"/>
        <w:jc w:val="both"/>
        <w:rPr>
          <w:rFonts w:ascii="Arial" w:hAnsi="Arial" w:cs="Arial"/>
          <w:sz w:val="22"/>
          <w:szCs w:val="22"/>
          <w:lang w:val="es-ES_tradnl"/>
        </w:rPr>
      </w:pPr>
    </w:p>
    <w:p w:rsidR="0058493A" w:rsidRDefault="0058493A" w:rsidP="00C85E24">
      <w:pPr>
        <w:numPr>
          <w:ilvl w:val="0"/>
          <w:numId w:val="34"/>
        </w:numPr>
        <w:suppressAutoHyphens/>
        <w:autoSpaceDE w:val="0"/>
        <w:ind w:left="2269" w:hanging="284"/>
        <w:jc w:val="both"/>
        <w:rPr>
          <w:rFonts w:ascii="Arial" w:hAnsi="Arial" w:cs="Arial"/>
          <w:sz w:val="22"/>
          <w:szCs w:val="22"/>
          <w:lang w:val="es-ES_tradnl"/>
        </w:rPr>
      </w:pPr>
      <w:r w:rsidRPr="009A53A3">
        <w:rPr>
          <w:rFonts w:ascii="Arial" w:hAnsi="Arial" w:cs="Arial"/>
          <w:b/>
          <w:sz w:val="22"/>
          <w:szCs w:val="22"/>
          <w:lang w:val="es-ES_tradnl"/>
        </w:rPr>
        <w:t>Participación de discapacitados.</w:t>
      </w:r>
      <w:r w:rsidRPr="009A53A3">
        <w:rPr>
          <w:rFonts w:ascii="Arial" w:hAnsi="Arial" w:cs="Arial"/>
          <w:sz w:val="22"/>
          <w:szCs w:val="22"/>
          <w:lang w:val="es-ES_tradnl"/>
        </w:rPr>
        <w:t xml:space="preserve"> Este </w:t>
      </w:r>
      <w:proofErr w:type="spellStart"/>
      <w:r w:rsidRPr="009A53A3">
        <w:rPr>
          <w:rFonts w:ascii="Arial" w:hAnsi="Arial" w:cs="Arial"/>
          <w:sz w:val="22"/>
          <w:szCs w:val="22"/>
          <w:lang w:val="es-ES_tradnl"/>
        </w:rPr>
        <w:t>subrubro</w:t>
      </w:r>
      <w:proofErr w:type="spellEnd"/>
      <w:r w:rsidRPr="009A53A3">
        <w:rPr>
          <w:rFonts w:ascii="Arial" w:hAnsi="Arial" w:cs="Arial"/>
          <w:sz w:val="22"/>
          <w:szCs w:val="22"/>
          <w:lang w:val="es-ES_tradnl"/>
        </w:rPr>
        <w:t xml:space="preserve"> </w:t>
      </w:r>
      <w:r w:rsidRPr="009A53A3">
        <w:rPr>
          <w:rFonts w:ascii="Arial" w:hAnsi="Arial" w:cs="Arial"/>
          <w:b/>
          <w:sz w:val="22"/>
          <w:szCs w:val="22"/>
          <w:lang w:val="es-ES_tradnl"/>
        </w:rPr>
        <w:t xml:space="preserve">tendrá </w:t>
      </w:r>
      <w:r w:rsidR="00147D26" w:rsidRPr="009A53A3">
        <w:rPr>
          <w:rFonts w:ascii="Arial" w:hAnsi="Arial" w:cs="Arial"/>
          <w:b/>
          <w:sz w:val="22"/>
          <w:szCs w:val="22"/>
          <w:lang w:val="es-ES_tradnl"/>
        </w:rPr>
        <w:t>2</w:t>
      </w:r>
      <w:r w:rsidRPr="009A53A3">
        <w:rPr>
          <w:rFonts w:ascii="Arial" w:hAnsi="Arial" w:cs="Arial"/>
          <w:b/>
          <w:sz w:val="22"/>
          <w:szCs w:val="22"/>
          <w:lang w:val="es-ES_tradnl"/>
        </w:rPr>
        <w:t>.00 (</w:t>
      </w:r>
      <w:r w:rsidR="00147D26" w:rsidRPr="009A53A3">
        <w:rPr>
          <w:rFonts w:ascii="Arial" w:hAnsi="Arial" w:cs="Arial"/>
          <w:b/>
          <w:sz w:val="22"/>
          <w:szCs w:val="22"/>
          <w:lang w:val="es-ES_tradnl"/>
        </w:rPr>
        <w:t>dos</w:t>
      </w:r>
      <w:r w:rsidRPr="009A53A3">
        <w:rPr>
          <w:rFonts w:ascii="Arial" w:hAnsi="Arial" w:cs="Arial"/>
          <w:b/>
          <w:sz w:val="22"/>
          <w:szCs w:val="22"/>
          <w:lang w:val="es-ES_tradnl"/>
        </w:rPr>
        <w:t>) punto</w:t>
      </w:r>
      <w:r w:rsidR="00147D26" w:rsidRPr="009A53A3">
        <w:rPr>
          <w:rFonts w:ascii="Arial" w:hAnsi="Arial" w:cs="Arial"/>
          <w:b/>
          <w:sz w:val="22"/>
          <w:szCs w:val="22"/>
          <w:lang w:val="es-ES_tradnl"/>
        </w:rPr>
        <w:t>s</w:t>
      </w:r>
      <w:r w:rsidRPr="009A53A3">
        <w:rPr>
          <w:rFonts w:ascii="Arial" w:hAnsi="Arial" w:cs="Arial"/>
          <w:sz w:val="22"/>
          <w:szCs w:val="22"/>
          <w:lang w:val="es-ES_tradnl"/>
        </w:rPr>
        <w:t xml:space="preserve">, que representan el </w:t>
      </w:r>
      <w:r w:rsidR="007B3C61" w:rsidRPr="009A53A3">
        <w:rPr>
          <w:rFonts w:ascii="Arial" w:hAnsi="Arial" w:cs="Arial"/>
          <w:sz w:val="22"/>
          <w:szCs w:val="22"/>
          <w:lang w:val="es-ES_tradnl"/>
        </w:rPr>
        <w:t>8</w:t>
      </w:r>
      <w:r w:rsidRPr="009A53A3">
        <w:rPr>
          <w:rFonts w:ascii="Arial" w:hAnsi="Arial" w:cs="Arial"/>
          <w:sz w:val="22"/>
          <w:szCs w:val="22"/>
          <w:lang w:val="es-ES_tradnl"/>
        </w:rPr>
        <w:t>% de la ponderaci</w:t>
      </w:r>
      <w:r w:rsidR="005273FB" w:rsidRPr="009A53A3">
        <w:rPr>
          <w:rFonts w:ascii="Arial" w:hAnsi="Arial" w:cs="Arial"/>
          <w:sz w:val="22"/>
          <w:szCs w:val="22"/>
          <w:lang w:val="es-ES_tradnl"/>
        </w:rPr>
        <w:t>ón total que se asigna al rubro, conforme a lo siguiente:</w:t>
      </w:r>
    </w:p>
    <w:p w:rsidR="00C85E24" w:rsidRPr="009A53A3" w:rsidRDefault="00C85E24" w:rsidP="00C85E24">
      <w:pPr>
        <w:suppressAutoHyphens/>
        <w:autoSpaceDE w:val="0"/>
        <w:ind w:left="2269"/>
        <w:jc w:val="both"/>
        <w:rPr>
          <w:rFonts w:ascii="Arial" w:hAnsi="Arial" w:cs="Arial"/>
          <w:sz w:val="22"/>
          <w:szCs w:val="22"/>
          <w:lang w:val="es-ES_tradnl"/>
        </w:rPr>
      </w:pPr>
    </w:p>
    <w:p w:rsidR="0058493A" w:rsidRPr="009A53A3" w:rsidRDefault="00147D26" w:rsidP="00C85E24">
      <w:pPr>
        <w:suppressAutoHyphens/>
        <w:autoSpaceDE w:val="0"/>
        <w:ind w:left="2269"/>
        <w:jc w:val="both"/>
        <w:rPr>
          <w:rFonts w:ascii="Arial" w:hAnsi="Arial" w:cs="Arial"/>
          <w:sz w:val="22"/>
          <w:szCs w:val="22"/>
          <w:lang w:val="es-ES_tradnl"/>
        </w:rPr>
      </w:pPr>
      <w:r w:rsidRPr="009A53A3">
        <w:rPr>
          <w:rFonts w:ascii="Arial" w:hAnsi="Arial" w:cs="Arial"/>
          <w:b/>
          <w:sz w:val="22"/>
          <w:szCs w:val="22"/>
          <w:lang w:val="es-ES_tradnl"/>
        </w:rPr>
        <w:t>2</w:t>
      </w:r>
      <w:r w:rsidR="005273FB" w:rsidRPr="009A53A3">
        <w:rPr>
          <w:rFonts w:ascii="Arial" w:hAnsi="Arial" w:cs="Arial"/>
          <w:b/>
          <w:sz w:val="22"/>
          <w:szCs w:val="22"/>
          <w:lang w:val="es-ES_tradnl"/>
        </w:rPr>
        <w:t xml:space="preserve"> (</w:t>
      </w:r>
      <w:r w:rsidRPr="009A53A3">
        <w:rPr>
          <w:rFonts w:ascii="Arial" w:hAnsi="Arial" w:cs="Arial"/>
          <w:b/>
          <w:sz w:val="22"/>
          <w:szCs w:val="22"/>
          <w:lang w:val="es-ES_tradnl"/>
        </w:rPr>
        <w:t>dos</w:t>
      </w:r>
      <w:r w:rsidR="005273FB" w:rsidRPr="009A53A3">
        <w:rPr>
          <w:rFonts w:ascii="Arial" w:hAnsi="Arial" w:cs="Arial"/>
          <w:b/>
          <w:sz w:val="22"/>
          <w:szCs w:val="22"/>
          <w:lang w:val="es-ES_tradnl"/>
        </w:rPr>
        <w:t>) punto</w:t>
      </w:r>
      <w:r w:rsidR="005273FB" w:rsidRPr="009A53A3">
        <w:rPr>
          <w:rFonts w:ascii="Arial" w:hAnsi="Arial" w:cs="Arial"/>
          <w:sz w:val="22"/>
          <w:szCs w:val="22"/>
          <w:lang w:val="es-ES_tradnl"/>
        </w:rPr>
        <w:t xml:space="preserve">, si se demuestra que en la planta laboral del licitante se cuenta con al menos un cinco por ciento de personas con discapacidad, </w:t>
      </w:r>
      <w:r w:rsidR="005273FB" w:rsidRPr="009A53A3">
        <w:rPr>
          <w:rFonts w:ascii="Arial" w:hAnsi="Arial" w:cs="Arial"/>
          <w:sz w:val="22"/>
          <w:szCs w:val="22"/>
          <w:lang w:val="es-ES_tradnl"/>
        </w:rPr>
        <w:lastRenderedPageBreak/>
        <w:t>cuya alta en el régimen obligatorio del Instituto Mexicano del Seguro Social (IMSS) se realizó, con seis meses de antelación al acto de presentación y apertura de proposiciones de la licitación. Se debe de adjuntar copia del aviso de alta ante el IMSS del personal discapacitado.</w:t>
      </w:r>
    </w:p>
    <w:p w:rsidR="00147D26" w:rsidRPr="009A53A3" w:rsidRDefault="00147D26" w:rsidP="00C85E24">
      <w:pPr>
        <w:suppressAutoHyphens/>
        <w:autoSpaceDE w:val="0"/>
        <w:ind w:left="2269"/>
        <w:jc w:val="both"/>
        <w:rPr>
          <w:rFonts w:ascii="Arial" w:hAnsi="Arial" w:cs="Arial"/>
          <w:sz w:val="22"/>
          <w:szCs w:val="22"/>
          <w:lang w:val="es-ES_tradnl"/>
        </w:rPr>
      </w:pPr>
      <w:r w:rsidRPr="009A53A3">
        <w:rPr>
          <w:rFonts w:ascii="Arial" w:hAnsi="Arial" w:cs="Arial"/>
          <w:sz w:val="22"/>
          <w:szCs w:val="22"/>
          <w:lang w:val="es-ES_tradnl"/>
        </w:rPr>
        <w:t>La convocante otorgará la mayor cantidad de puntuación o unidades porcentuales, al licitante que acrediten tener el mayor número de trabajadores discapacitados, en los términos señalados en el párrafo anterior.</w:t>
      </w:r>
    </w:p>
    <w:p w:rsidR="00D16612" w:rsidRDefault="00D16612" w:rsidP="005273FB">
      <w:pPr>
        <w:suppressAutoHyphens/>
        <w:autoSpaceDE w:val="0"/>
        <w:spacing w:before="120"/>
        <w:ind w:left="2269"/>
        <w:jc w:val="both"/>
        <w:rPr>
          <w:rFonts w:ascii="Arial" w:hAnsi="Arial" w:cs="Arial"/>
          <w:sz w:val="22"/>
          <w:szCs w:val="22"/>
          <w:lang w:val="es-ES_tradnl"/>
        </w:rPr>
      </w:pPr>
    </w:p>
    <w:p w:rsidR="00147D26" w:rsidRPr="009A53A3" w:rsidRDefault="00147D26" w:rsidP="005273FB">
      <w:pPr>
        <w:suppressAutoHyphens/>
        <w:autoSpaceDE w:val="0"/>
        <w:spacing w:before="120"/>
        <w:ind w:left="2269"/>
        <w:jc w:val="both"/>
        <w:rPr>
          <w:rFonts w:ascii="Arial" w:hAnsi="Arial" w:cs="Arial"/>
          <w:sz w:val="22"/>
          <w:szCs w:val="22"/>
          <w:lang w:val="es-ES_tradnl"/>
        </w:rPr>
      </w:pPr>
      <w:r w:rsidRPr="009A53A3">
        <w:rPr>
          <w:rFonts w:ascii="Arial" w:hAnsi="Arial" w:cs="Arial"/>
          <w:sz w:val="22"/>
          <w:szCs w:val="22"/>
          <w:lang w:val="es-ES_tradnl"/>
        </w:rPr>
        <w:t>A partir del o los licitantes que hubieren obtenido la mayor puntuación o unidades porcentuales asignadas, se deberá distribuir de manera proporcional la puntuación a los demás licitantes, aplicando para ello una regla de tres</w:t>
      </w:r>
    </w:p>
    <w:p w:rsidR="00D16612" w:rsidRDefault="00D16612" w:rsidP="005273FB">
      <w:pPr>
        <w:suppressAutoHyphens/>
        <w:autoSpaceDE w:val="0"/>
        <w:spacing w:before="120"/>
        <w:ind w:left="2269"/>
        <w:jc w:val="both"/>
        <w:rPr>
          <w:rFonts w:ascii="Arial" w:hAnsi="Arial" w:cs="Arial"/>
          <w:b/>
          <w:sz w:val="22"/>
          <w:szCs w:val="22"/>
          <w:lang w:val="es-ES_tradnl"/>
        </w:rPr>
      </w:pPr>
    </w:p>
    <w:p w:rsidR="00E52A6C" w:rsidRPr="009A53A3" w:rsidRDefault="005273FB" w:rsidP="005273FB">
      <w:pPr>
        <w:suppressAutoHyphens/>
        <w:autoSpaceDE w:val="0"/>
        <w:spacing w:before="120"/>
        <w:ind w:left="2269"/>
        <w:jc w:val="both"/>
        <w:rPr>
          <w:rFonts w:ascii="Arial" w:hAnsi="Arial" w:cs="Arial"/>
          <w:sz w:val="22"/>
          <w:szCs w:val="22"/>
          <w:lang w:val="es-ES_tradnl"/>
        </w:rPr>
      </w:pPr>
      <w:r w:rsidRPr="009A53A3">
        <w:rPr>
          <w:rFonts w:ascii="Arial" w:hAnsi="Arial" w:cs="Arial"/>
          <w:b/>
          <w:sz w:val="22"/>
          <w:szCs w:val="22"/>
          <w:lang w:val="es-ES_tradnl"/>
        </w:rPr>
        <w:t>0 (cero) puntos</w:t>
      </w:r>
      <w:r w:rsidRPr="009A53A3">
        <w:rPr>
          <w:rFonts w:ascii="Arial" w:hAnsi="Arial" w:cs="Arial"/>
          <w:sz w:val="22"/>
          <w:szCs w:val="22"/>
          <w:lang w:val="es-ES_tradnl"/>
        </w:rPr>
        <w:t xml:space="preserve">, si el licitante no demuestra que en la planta laboral se cuenta con al menos un cinco por ciento de personas con discapacidad. </w:t>
      </w:r>
    </w:p>
    <w:p w:rsidR="005273FB" w:rsidRPr="009A53A3" w:rsidRDefault="005273FB" w:rsidP="005273FB">
      <w:pPr>
        <w:suppressAutoHyphens/>
        <w:autoSpaceDE w:val="0"/>
        <w:spacing w:before="120"/>
        <w:ind w:left="2269"/>
        <w:jc w:val="both"/>
        <w:rPr>
          <w:rFonts w:ascii="Arial" w:hAnsi="Arial" w:cs="Arial"/>
          <w:sz w:val="22"/>
          <w:szCs w:val="22"/>
          <w:lang w:val="es-ES_tradnl"/>
        </w:rPr>
      </w:pPr>
    </w:p>
    <w:p w:rsidR="00F266BC" w:rsidRPr="009A53A3" w:rsidRDefault="00B44400" w:rsidP="00F266BC">
      <w:pPr>
        <w:numPr>
          <w:ilvl w:val="0"/>
          <w:numId w:val="34"/>
        </w:numPr>
        <w:suppressAutoHyphens/>
        <w:autoSpaceDE w:val="0"/>
        <w:spacing w:before="120"/>
        <w:ind w:left="2269" w:hanging="284"/>
        <w:jc w:val="both"/>
        <w:rPr>
          <w:rFonts w:ascii="Arial" w:hAnsi="Arial" w:cs="Arial"/>
          <w:sz w:val="22"/>
          <w:szCs w:val="22"/>
          <w:lang w:val="es-ES_tradnl"/>
        </w:rPr>
      </w:pPr>
      <w:r w:rsidRPr="009A53A3">
        <w:rPr>
          <w:rFonts w:ascii="Arial" w:hAnsi="Arial" w:cs="Arial"/>
          <w:b/>
          <w:sz w:val="22"/>
          <w:szCs w:val="22"/>
          <w:lang w:val="es-ES_tradnl"/>
        </w:rPr>
        <w:t>Subcontratación de MIPYMES</w:t>
      </w:r>
      <w:r w:rsidR="005273FB" w:rsidRPr="009A53A3">
        <w:rPr>
          <w:rFonts w:ascii="Arial" w:hAnsi="Arial" w:cs="Arial"/>
          <w:b/>
          <w:sz w:val="22"/>
          <w:szCs w:val="22"/>
          <w:lang w:val="es-ES_tradnl"/>
        </w:rPr>
        <w:t>.</w:t>
      </w:r>
      <w:r w:rsidR="005273FB" w:rsidRPr="009A53A3">
        <w:rPr>
          <w:rFonts w:ascii="Arial" w:hAnsi="Arial" w:cs="Arial"/>
          <w:sz w:val="22"/>
          <w:szCs w:val="22"/>
          <w:lang w:val="es-ES_tradnl"/>
        </w:rPr>
        <w:t xml:space="preserve"> </w:t>
      </w:r>
      <w:r w:rsidRPr="009A53A3">
        <w:rPr>
          <w:rFonts w:ascii="Arial" w:hAnsi="Arial" w:cs="Arial"/>
          <w:sz w:val="22"/>
          <w:szCs w:val="22"/>
          <w:lang w:val="es-ES_tradnl"/>
        </w:rPr>
        <w:t xml:space="preserve">Este </w:t>
      </w:r>
      <w:proofErr w:type="spellStart"/>
      <w:r w:rsidRPr="009A53A3">
        <w:rPr>
          <w:rFonts w:ascii="Arial" w:hAnsi="Arial" w:cs="Arial"/>
          <w:sz w:val="22"/>
          <w:szCs w:val="22"/>
          <w:lang w:val="es-ES_tradnl"/>
        </w:rPr>
        <w:t>subrubro</w:t>
      </w:r>
      <w:proofErr w:type="spellEnd"/>
      <w:r w:rsidRPr="009A53A3">
        <w:rPr>
          <w:rFonts w:ascii="Arial" w:hAnsi="Arial" w:cs="Arial"/>
          <w:sz w:val="22"/>
          <w:szCs w:val="22"/>
          <w:lang w:val="es-ES_tradnl"/>
        </w:rPr>
        <w:t xml:space="preserve"> </w:t>
      </w:r>
      <w:r w:rsidRPr="009A53A3">
        <w:rPr>
          <w:rFonts w:ascii="Arial" w:hAnsi="Arial" w:cs="Arial"/>
          <w:b/>
          <w:sz w:val="22"/>
          <w:szCs w:val="22"/>
          <w:lang w:val="es-ES_tradnl"/>
        </w:rPr>
        <w:t xml:space="preserve">tendrá </w:t>
      </w:r>
      <w:r w:rsidR="00147D26" w:rsidRPr="009A53A3">
        <w:rPr>
          <w:rFonts w:ascii="Arial" w:hAnsi="Arial" w:cs="Arial"/>
          <w:b/>
          <w:sz w:val="22"/>
          <w:szCs w:val="22"/>
          <w:lang w:val="es-ES_tradnl"/>
        </w:rPr>
        <w:t>2</w:t>
      </w:r>
      <w:r w:rsidRPr="009A53A3">
        <w:rPr>
          <w:rFonts w:ascii="Arial" w:hAnsi="Arial" w:cs="Arial"/>
          <w:b/>
          <w:sz w:val="22"/>
          <w:szCs w:val="22"/>
          <w:lang w:val="es-ES_tradnl"/>
        </w:rPr>
        <w:t>.00 (</w:t>
      </w:r>
      <w:r w:rsidR="00147D26" w:rsidRPr="009A53A3">
        <w:rPr>
          <w:rFonts w:ascii="Arial" w:hAnsi="Arial" w:cs="Arial"/>
          <w:b/>
          <w:sz w:val="22"/>
          <w:szCs w:val="22"/>
          <w:lang w:val="es-ES_tradnl"/>
        </w:rPr>
        <w:t>dos</w:t>
      </w:r>
      <w:r w:rsidRPr="009A53A3">
        <w:rPr>
          <w:rFonts w:ascii="Arial" w:hAnsi="Arial" w:cs="Arial"/>
          <w:b/>
          <w:sz w:val="22"/>
          <w:szCs w:val="22"/>
          <w:lang w:val="es-ES_tradnl"/>
        </w:rPr>
        <w:t>) punto</w:t>
      </w:r>
      <w:r w:rsidR="00147D26" w:rsidRPr="009A53A3">
        <w:rPr>
          <w:rFonts w:ascii="Arial" w:hAnsi="Arial" w:cs="Arial"/>
          <w:b/>
          <w:sz w:val="22"/>
          <w:szCs w:val="22"/>
          <w:lang w:val="es-ES_tradnl"/>
        </w:rPr>
        <w:t>s</w:t>
      </w:r>
      <w:r w:rsidRPr="009A53A3">
        <w:rPr>
          <w:rFonts w:ascii="Arial" w:hAnsi="Arial" w:cs="Arial"/>
          <w:sz w:val="22"/>
          <w:szCs w:val="22"/>
          <w:lang w:val="es-ES_tradnl"/>
        </w:rPr>
        <w:t xml:space="preserve">, que representan el </w:t>
      </w:r>
      <w:r w:rsidR="007B3C61" w:rsidRPr="009A53A3">
        <w:rPr>
          <w:rFonts w:ascii="Arial" w:hAnsi="Arial" w:cs="Arial"/>
          <w:sz w:val="22"/>
          <w:szCs w:val="22"/>
          <w:lang w:val="es-ES_tradnl"/>
        </w:rPr>
        <w:t>8</w:t>
      </w:r>
      <w:r w:rsidRPr="009A53A3">
        <w:rPr>
          <w:rFonts w:ascii="Arial" w:hAnsi="Arial" w:cs="Arial"/>
          <w:sz w:val="22"/>
          <w:szCs w:val="22"/>
          <w:lang w:val="es-ES_tradnl"/>
        </w:rPr>
        <w:t>% de la ponderación total que se asigna al rubro</w:t>
      </w:r>
      <w:r w:rsidR="00712659" w:rsidRPr="009A53A3">
        <w:rPr>
          <w:rFonts w:ascii="Arial" w:hAnsi="Arial" w:cs="Arial"/>
          <w:sz w:val="22"/>
          <w:szCs w:val="22"/>
          <w:lang w:val="es-ES_tradnl"/>
        </w:rPr>
        <w:t>.</w:t>
      </w:r>
      <w:r w:rsidR="00F266BC" w:rsidRPr="009A53A3">
        <w:rPr>
          <w:rFonts w:ascii="Arial" w:hAnsi="Arial" w:cs="Arial"/>
          <w:sz w:val="22"/>
          <w:szCs w:val="22"/>
          <w:lang w:val="es-ES_tradnl"/>
        </w:rPr>
        <w:t xml:space="preserve"> Para este </w:t>
      </w:r>
      <w:proofErr w:type="spellStart"/>
      <w:r w:rsidR="00F266BC" w:rsidRPr="009A53A3">
        <w:rPr>
          <w:rFonts w:ascii="Arial" w:hAnsi="Arial" w:cs="Arial"/>
          <w:sz w:val="22"/>
          <w:szCs w:val="22"/>
          <w:lang w:val="es-ES_tradnl"/>
        </w:rPr>
        <w:t>subrubro</w:t>
      </w:r>
      <w:proofErr w:type="spellEnd"/>
      <w:r w:rsidR="00F266BC" w:rsidRPr="009A53A3">
        <w:rPr>
          <w:rFonts w:ascii="Arial" w:hAnsi="Arial" w:cs="Arial"/>
          <w:sz w:val="22"/>
          <w:szCs w:val="22"/>
          <w:lang w:val="es-ES_tradnl"/>
        </w:rPr>
        <w:t xml:space="preserve"> </w:t>
      </w:r>
      <w:r w:rsidR="00F266BC" w:rsidRPr="009A53A3">
        <w:rPr>
          <w:rFonts w:ascii="Arial" w:hAnsi="Arial" w:cs="Arial"/>
          <w:sz w:val="22"/>
          <w:szCs w:val="22"/>
        </w:rPr>
        <w:t>se considerará el otorgamiento de puntuación o unidades porcentuales a los licitantes que se comprometan a subcontratar a MIPYMES para la ejecución de los trabajos</w:t>
      </w:r>
      <w:r w:rsidR="00051C71">
        <w:rPr>
          <w:rFonts w:ascii="Arial" w:hAnsi="Arial" w:cs="Arial"/>
          <w:sz w:val="22"/>
          <w:szCs w:val="22"/>
        </w:rPr>
        <w:t>.</w:t>
      </w:r>
    </w:p>
    <w:p w:rsidR="00F266BC" w:rsidRPr="009A53A3" w:rsidRDefault="00F266BC" w:rsidP="00F266BC">
      <w:pPr>
        <w:suppressAutoHyphens/>
        <w:autoSpaceDE w:val="0"/>
        <w:spacing w:before="120"/>
        <w:ind w:left="2269"/>
        <w:jc w:val="both"/>
        <w:rPr>
          <w:rFonts w:ascii="Arial" w:hAnsi="Arial" w:cs="Arial"/>
          <w:sz w:val="22"/>
          <w:szCs w:val="22"/>
        </w:rPr>
      </w:pPr>
      <w:r w:rsidRPr="009A53A3">
        <w:rPr>
          <w:rFonts w:ascii="Arial" w:hAnsi="Arial" w:cs="Arial"/>
          <w:sz w:val="22"/>
          <w:szCs w:val="22"/>
        </w:rPr>
        <w:t>La convocante otorgará la mayor cantidad de puntuación o unidades porcentuales, al licitante que se comprometa a subcontratar el mayor número de MIPYMES en los trabajos que se determinen en la convocatoria o invitación.</w:t>
      </w:r>
    </w:p>
    <w:p w:rsidR="00147D26" w:rsidRPr="009A53A3" w:rsidRDefault="00147D26" w:rsidP="00147D26">
      <w:pPr>
        <w:suppressAutoHyphens/>
        <w:autoSpaceDE w:val="0"/>
        <w:spacing w:before="120"/>
        <w:ind w:left="2269"/>
        <w:jc w:val="both"/>
        <w:rPr>
          <w:rFonts w:ascii="Arial" w:hAnsi="Arial" w:cs="Arial"/>
          <w:sz w:val="22"/>
          <w:szCs w:val="22"/>
          <w:lang w:val="es-ES_tradnl"/>
        </w:rPr>
      </w:pPr>
      <w:r w:rsidRPr="009A53A3">
        <w:rPr>
          <w:rFonts w:ascii="Arial" w:hAnsi="Arial" w:cs="Arial"/>
          <w:sz w:val="22"/>
          <w:szCs w:val="22"/>
          <w:lang w:val="es-ES_tradnl"/>
        </w:rPr>
        <w:t>A partir del o los licitantes que hubieren obtenido la mayor puntuación o unidades porcentuales asignadas, se deberá distribuir de manera proporcional la puntuación a los demás licitantes, aplicando para ello una regla de tres</w:t>
      </w:r>
    </w:p>
    <w:p w:rsidR="00B44400" w:rsidRPr="009A53A3" w:rsidRDefault="00B44400" w:rsidP="00712659">
      <w:pPr>
        <w:suppressAutoHyphens/>
        <w:autoSpaceDE w:val="0"/>
        <w:spacing w:before="120"/>
        <w:ind w:left="2269"/>
        <w:jc w:val="both"/>
        <w:rPr>
          <w:rFonts w:ascii="Arial" w:hAnsi="Arial" w:cs="Arial"/>
          <w:sz w:val="22"/>
          <w:szCs w:val="22"/>
          <w:lang w:val="es-ES_tradnl"/>
        </w:rPr>
      </w:pPr>
      <w:r w:rsidRPr="009A53A3">
        <w:rPr>
          <w:rFonts w:ascii="Arial" w:hAnsi="Arial" w:cs="Arial"/>
          <w:sz w:val="22"/>
          <w:szCs w:val="22"/>
          <w:lang w:val="es-ES_tradnl"/>
        </w:rPr>
        <w:t>En caso de que dos o más licitantes se comprometan a subcontratar el mismo número de</w:t>
      </w:r>
      <w:r w:rsidR="00712659" w:rsidRPr="009A53A3">
        <w:rPr>
          <w:rFonts w:ascii="Arial" w:hAnsi="Arial" w:cs="Arial"/>
          <w:sz w:val="22"/>
          <w:szCs w:val="22"/>
          <w:lang w:val="es-ES_tradnl"/>
        </w:rPr>
        <w:t xml:space="preserve"> </w:t>
      </w:r>
      <w:r w:rsidRPr="009A53A3">
        <w:rPr>
          <w:rFonts w:ascii="Arial" w:hAnsi="Arial" w:cs="Arial"/>
          <w:sz w:val="22"/>
          <w:szCs w:val="22"/>
          <w:lang w:val="es-ES_tradnl"/>
        </w:rPr>
        <w:t xml:space="preserve">MIPYMES, </w:t>
      </w:r>
      <w:r w:rsidR="00712659" w:rsidRPr="009A53A3">
        <w:rPr>
          <w:rFonts w:ascii="Arial" w:hAnsi="Arial" w:cs="Arial"/>
          <w:sz w:val="22"/>
          <w:szCs w:val="22"/>
          <w:lang w:val="es-ES_tradnl"/>
        </w:rPr>
        <w:t>se</w:t>
      </w:r>
      <w:r w:rsidRPr="009A53A3">
        <w:rPr>
          <w:rFonts w:ascii="Arial" w:hAnsi="Arial" w:cs="Arial"/>
          <w:sz w:val="22"/>
          <w:szCs w:val="22"/>
          <w:lang w:val="es-ES_tradnl"/>
        </w:rPr>
        <w:t xml:space="preserve"> dar</w:t>
      </w:r>
      <w:r w:rsidR="00712659" w:rsidRPr="009A53A3">
        <w:rPr>
          <w:rFonts w:ascii="Arial" w:hAnsi="Arial" w:cs="Arial"/>
          <w:sz w:val="22"/>
          <w:szCs w:val="22"/>
          <w:lang w:val="es-ES_tradnl"/>
        </w:rPr>
        <w:t>á</w:t>
      </w:r>
      <w:r w:rsidRPr="009A53A3">
        <w:rPr>
          <w:rFonts w:ascii="Arial" w:hAnsi="Arial" w:cs="Arial"/>
          <w:sz w:val="22"/>
          <w:szCs w:val="22"/>
          <w:lang w:val="es-ES_tradnl"/>
        </w:rPr>
        <w:t xml:space="preserve"> la misma puntuación o unidades porcentuales a los</w:t>
      </w:r>
      <w:r w:rsidR="00712659" w:rsidRPr="009A53A3">
        <w:rPr>
          <w:rFonts w:ascii="Arial" w:hAnsi="Arial" w:cs="Arial"/>
          <w:sz w:val="22"/>
          <w:szCs w:val="22"/>
          <w:lang w:val="es-ES_tradnl"/>
        </w:rPr>
        <w:t xml:space="preserve"> </w:t>
      </w:r>
      <w:r w:rsidRPr="009A53A3">
        <w:rPr>
          <w:rFonts w:ascii="Arial" w:hAnsi="Arial" w:cs="Arial"/>
          <w:sz w:val="22"/>
          <w:szCs w:val="22"/>
          <w:lang w:val="es-ES_tradnl"/>
        </w:rPr>
        <w:t>licitantes que se encuentren en este supuesto</w:t>
      </w:r>
      <w:r w:rsidR="00712659" w:rsidRPr="009A53A3">
        <w:rPr>
          <w:rFonts w:ascii="Arial" w:hAnsi="Arial" w:cs="Arial"/>
          <w:sz w:val="22"/>
          <w:szCs w:val="22"/>
          <w:lang w:val="es-ES_tradnl"/>
        </w:rPr>
        <w:t>.</w:t>
      </w:r>
    </w:p>
    <w:p w:rsidR="00712659" w:rsidRPr="009A53A3" w:rsidRDefault="00712659" w:rsidP="00712659">
      <w:pPr>
        <w:suppressAutoHyphens/>
        <w:autoSpaceDE w:val="0"/>
        <w:spacing w:before="120"/>
        <w:ind w:left="2269"/>
        <w:jc w:val="both"/>
        <w:rPr>
          <w:rFonts w:ascii="Arial" w:hAnsi="Arial" w:cs="Arial"/>
          <w:sz w:val="22"/>
          <w:szCs w:val="22"/>
          <w:lang w:val="es-ES_tradnl"/>
        </w:rPr>
      </w:pPr>
    </w:p>
    <w:p w:rsidR="00712659" w:rsidRPr="009A53A3" w:rsidRDefault="00712659" w:rsidP="00712659">
      <w:pPr>
        <w:numPr>
          <w:ilvl w:val="0"/>
          <w:numId w:val="31"/>
        </w:numPr>
        <w:tabs>
          <w:tab w:val="left" w:pos="1985"/>
        </w:tabs>
        <w:suppressAutoHyphens/>
        <w:autoSpaceDE w:val="0"/>
        <w:spacing w:before="120" w:after="120"/>
        <w:ind w:left="1985" w:hanging="284"/>
        <w:jc w:val="both"/>
        <w:rPr>
          <w:rFonts w:ascii="Arial" w:hAnsi="Arial" w:cs="Arial"/>
          <w:bCs/>
          <w:sz w:val="22"/>
          <w:szCs w:val="22"/>
          <w:lang w:val="es-ES_tradnl"/>
        </w:rPr>
      </w:pPr>
      <w:r w:rsidRPr="009A53A3">
        <w:rPr>
          <w:rFonts w:ascii="Arial" w:hAnsi="Arial" w:cs="Arial"/>
          <w:b/>
          <w:bCs/>
          <w:sz w:val="22"/>
          <w:szCs w:val="22"/>
          <w:lang w:val="es-ES_tradnl"/>
        </w:rPr>
        <w:t xml:space="preserve">Experiencia y especialidad del licitante. </w:t>
      </w:r>
      <w:r w:rsidRPr="009A53A3">
        <w:rPr>
          <w:rFonts w:ascii="Arial" w:hAnsi="Arial" w:cs="Arial"/>
          <w:bCs/>
          <w:sz w:val="22"/>
          <w:szCs w:val="22"/>
          <w:lang w:val="es-ES_tradnl"/>
        </w:rPr>
        <w:t xml:space="preserve">En este rubro se asignarán </w:t>
      </w:r>
      <w:r w:rsidRPr="009A53A3">
        <w:rPr>
          <w:rFonts w:ascii="Arial" w:hAnsi="Arial" w:cs="Arial"/>
          <w:b/>
          <w:bCs/>
          <w:sz w:val="22"/>
          <w:szCs w:val="22"/>
          <w:lang w:val="es-ES_tradnl"/>
        </w:rPr>
        <w:t>1</w:t>
      </w:r>
      <w:r w:rsidR="00147D26" w:rsidRPr="009A53A3">
        <w:rPr>
          <w:rFonts w:ascii="Arial" w:hAnsi="Arial" w:cs="Arial"/>
          <w:b/>
          <w:bCs/>
          <w:sz w:val="22"/>
          <w:szCs w:val="22"/>
          <w:lang w:val="es-ES_tradnl"/>
        </w:rPr>
        <w:t>8</w:t>
      </w:r>
      <w:r w:rsidRPr="009A53A3">
        <w:rPr>
          <w:rFonts w:ascii="Arial" w:hAnsi="Arial" w:cs="Arial"/>
          <w:b/>
          <w:bCs/>
          <w:sz w:val="22"/>
          <w:szCs w:val="22"/>
          <w:lang w:val="es-ES_tradnl"/>
        </w:rPr>
        <w:t xml:space="preserve"> (</w:t>
      </w:r>
      <w:r w:rsidR="007F33B1" w:rsidRPr="009A53A3">
        <w:rPr>
          <w:rFonts w:ascii="Arial" w:hAnsi="Arial" w:cs="Arial"/>
          <w:b/>
          <w:bCs/>
          <w:sz w:val="22"/>
          <w:szCs w:val="22"/>
          <w:lang w:val="es-ES_tradnl"/>
        </w:rPr>
        <w:t>die</w:t>
      </w:r>
      <w:r w:rsidR="00147D26" w:rsidRPr="009A53A3">
        <w:rPr>
          <w:rFonts w:ascii="Arial" w:hAnsi="Arial" w:cs="Arial"/>
          <w:b/>
          <w:bCs/>
          <w:sz w:val="22"/>
          <w:szCs w:val="22"/>
          <w:lang w:val="es-ES_tradnl"/>
        </w:rPr>
        <w:t>ciocho</w:t>
      </w:r>
      <w:r w:rsidRPr="009A53A3">
        <w:rPr>
          <w:rFonts w:ascii="Arial" w:hAnsi="Arial" w:cs="Arial"/>
          <w:b/>
          <w:bCs/>
          <w:sz w:val="22"/>
          <w:szCs w:val="22"/>
          <w:lang w:val="es-ES_tradnl"/>
        </w:rPr>
        <w:t>) puntos</w:t>
      </w:r>
      <w:r w:rsidR="007F33B1" w:rsidRPr="009A53A3">
        <w:rPr>
          <w:rFonts w:ascii="Arial" w:hAnsi="Arial" w:cs="Arial"/>
          <w:b/>
          <w:bCs/>
          <w:sz w:val="22"/>
          <w:szCs w:val="22"/>
          <w:lang w:val="es-ES_tradnl"/>
        </w:rPr>
        <w:t xml:space="preserve">. </w:t>
      </w:r>
      <w:r w:rsidR="007F33B1" w:rsidRPr="009A53A3">
        <w:rPr>
          <w:rFonts w:ascii="Arial" w:hAnsi="Arial" w:cs="Arial"/>
          <w:bCs/>
          <w:sz w:val="22"/>
          <w:szCs w:val="22"/>
          <w:lang w:val="es-ES_tradnl"/>
        </w:rPr>
        <w:t xml:space="preserve">Asimismo </w:t>
      </w:r>
      <w:r w:rsidR="00686D8B" w:rsidRPr="009A53A3">
        <w:rPr>
          <w:rFonts w:ascii="Arial" w:hAnsi="Arial" w:cs="Arial"/>
          <w:bCs/>
          <w:sz w:val="22"/>
          <w:szCs w:val="22"/>
          <w:lang w:val="es-ES_tradnl"/>
        </w:rPr>
        <w:t xml:space="preserve">dicho porcentaje se distribuirá en los siguientes </w:t>
      </w:r>
      <w:proofErr w:type="spellStart"/>
      <w:r w:rsidR="00686D8B" w:rsidRPr="009A53A3">
        <w:rPr>
          <w:rFonts w:ascii="Arial" w:hAnsi="Arial" w:cs="Arial"/>
          <w:bCs/>
          <w:sz w:val="22"/>
          <w:szCs w:val="22"/>
          <w:lang w:val="es-ES_tradnl"/>
        </w:rPr>
        <w:t>subrubros</w:t>
      </w:r>
      <w:proofErr w:type="spellEnd"/>
      <w:r w:rsidR="007F33B1" w:rsidRPr="009A53A3">
        <w:rPr>
          <w:rFonts w:ascii="Arial" w:hAnsi="Arial" w:cs="Arial"/>
          <w:b/>
          <w:bCs/>
          <w:sz w:val="22"/>
          <w:szCs w:val="22"/>
          <w:lang w:val="es-ES_tradnl"/>
        </w:rPr>
        <w:t xml:space="preserve"> </w:t>
      </w:r>
    </w:p>
    <w:p w:rsidR="007F33B1" w:rsidRPr="009A53A3" w:rsidRDefault="00686D8B" w:rsidP="00C409E3">
      <w:pPr>
        <w:pStyle w:val="Prrafodelista"/>
        <w:numPr>
          <w:ilvl w:val="0"/>
          <w:numId w:val="38"/>
        </w:numPr>
        <w:suppressAutoHyphens/>
        <w:autoSpaceDE w:val="0"/>
        <w:spacing w:before="120"/>
        <w:ind w:left="2844"/>
        <w:jc w:val="both"/>
        <w:rPr>
          <w:rFonts w:ascii="Arial" w:hAnsi="Arial" w:cs="Arial"/>
          <w:sz w:val="22"/>
          <w:szCs w:val="22"/>
          <w:lang w:val="es-ES_tradnl"/>
        </w:rPr>
      </w:pPr>
      <w:r w:rsidRPr="009A53A3">
        <w:rPr>
          <w:rFonts w:ascii="Arial" w:hAnsi="Arial" w:cs="Arial"/>
          <w:sz w:val="22"/>
          <w:szCs w:val="22"/>
          <w:lang w:val="es-ES_tradnl"/>
        </w:rPr>
        <w:t>Experiencia:</w:t>
      </w:r>
      <w:r w:rsidR="007F33B1" w:rsidRPr="009A53A3">
        <w:rPr>
          <w:rFonts w:ascii="Arial" w:hAnsi="Arial" w:cs="Arial"/>
          <w:sz w:val="22"/>
          <w:szCs w:val="22"/>
          <w:lang w:val="es-ES_tradnl"/>
        </w:rPr>
        <w:t xml:space="preserve"> Mayor tiempo ejecutando </w:t>
      </w:r>
      <w:r w:rsidR="00147D26" w:rsidRPr="009A53A3">
        <w:rPr>
          <w:rFonts w:ascii="Arial" w:hAnsi="Arial" w:cs="Arial"/>
          <w:sz w:val="22"/>
          <w:szCs w:val="22"/>
          <w:lang w:val="es-ES_tradnl"/>
        </w:rPr>
        <w:t>servicios similares a lo</w:t>
      </w:r>
      <w:r w:rsidR="007F33B1" w:rsidRPr="009A53A3">
        <w:rPr>
          <w:rFonts w:ascii="Arial" w:hAnsi="Arial" w:cs="Arial"/>
          <w:sz w:val="22"/>
          <w:szCs w:val="22"/>
          <w:lang w:val="es-ES_tradnl"/>
        </w:rPr>
        <w:t xml:space="preserve">s </w:t>
      </w:r>
      <w:r w:rsidR="00147D26" w:rsidRPr="009A53A3">
        <w:rPr>
          <w:rFonts w:ascii="Arial" w:hAnsi="Arial" w:cs="Arial"/>
          <w:sz w:val="22"/>
          <w:szCs w:val="22"/>
          <w:lang w:val="es-ES_tradnl"/>
        </w:rPr>
        <w:t>indicado</w:t>
      </w:r>
      <w:r w:rsidRPr="009A53A3">
        <w:rPr>
          <w:rFonts w:ascii="Arial" w:hAnsi="Arial" w:cs="Arial"/>
          <w:sz w:val="22"/>
          <w:szCs w:val="22"/>
          <w:lang w:val="es-ES_tradnl"/>
        </w:rPr>
        <w:t>s en la base QUINTA, numeral 2 de la convocatoria</w:t>
      </w:r>
      <w:r w:rsidR="007F33B1" w:rsidRPr="009A53A3">
        <w:rPr>
          <w:rFonts w:ascii="Arial" w:hAnsi="Arial" w:cs="Arial"/>
          <w:sz w:val="22"/>
          <w:szCs w:val="22"/>
          <w:lang w:val="es-ES_tradnl"/>
        </w:rPr>
        <w:t>, y</w:t>
      </w:r>
    </w:p>
    <w:p w:rsidR="00686D8B" w:rsidRPr="009A53A3" w:rsidRDefault="00686D8B" w:rsidP="00C409E3">
      <w:pPr>
        <w:pStyle w:val="Prrafodelista"/>
        <w:suppressAutoHyphens/>
        <w:autoSpaceDE w:val="0"/>
        <w:spacing w:before="120"/>
        <w:ind w:left="2844"/>
        <w:jc w:val="both"/>
        <w:rPr>
          <w:rFonts w:ascii="Arial" w:hAnsi="Arial" w:cs="Arial"/>
          <w:sz w:val="22"/>
          <w:szCs w:val="22"/>
          <w:lang w:val="es-ES_tradnl"/>
        </w:rPr>
      </w:pPr>
    </w:p>
    <w:p w:rsidR="00712659" w:rsidRPr="009A53A3" w:rsidRDefault="00686D8B" w:rsidP="00C409E3">
      <w:pPr>
        <w:pStyle w:val="Prrafodelista"/>
        <w:numPr>
          <w:ilvl w:val="0"/>
          <w:numId w:val="38"/>
        </w:numPr>
        <w:suppressAutoHyphens/>
        <w:autoSpaceDE w:val="0"/>
        <w:spacing w:before="120"/>
        <w:ind w:left="2844"/>
        <w:jc w:val="both"/>
        <w:rPr>
          <w:rFonts w:ascii="Arial" w:hAnsi="Arial" w:cs="Arial"/>
          <w:sz w:val="22"/>
          <w:szCs w:val="22"/>
          <w:lang w:val="es-ES_tradnl"/>
        </w:rPr>
      </w:pPr>
      <w:r w:rsidRPr="009A53A3">
        <w:rPr>
          <w:rFonts w:ascii="Arial" w:hAnsi="Arial" w:cs="Arial"/>
          <w:sz w:val="22"/>
          <w:szCs w:val="22"/>
          <w:lang w:val="es-ES_tradnl"/>
        </w:rPr>
        <w:t xml:space="preserve">Especialidad: Mayor número de contratos o documentos con los cuales el licitante puede acreditar que ha </w:t>
      </w:r>
      <w:r w:rsidR="00147D26" w:rsidRPr="009A53A3">
        <w:rPr>
          <w:rFonts w:ascii="Arial" w:hAnsi="Arial" w:cs="Arial"/>
          <w:sz w:val="22"/>
          <w:szCs w:val="22"/>
          <w:lang w:val="es-ES_tradnl"/>
        </w:rPr>
        <w:t>realizado servicios</w:t>
      </w:r>
      <w:r w:rsidRPr="009A53A3">
        <w:rPr>
          <w:rFonts w:ascii="Arial" w:hAnsi="Arial" w:cs="Arial"/>
          <w:sz w:val="22"/>
          <w:szCs w:val="22"/>
          <w:lang w:val="es-ES_tradnl"/>
        </w:rPr>
        <w:t xml:space="preserve"> con las características, complejidad</w:t>
      </w:r>
      <w:r w:rsidR="00051C71">
        <w:rPr>
          <w:rFonts w:ascii="Arial" w:hAnsi="Arial" w:cs="Arial"/>
          <w:sz w:val="22"/>
          <w:szCs w:val="22"/>
          <w:lang w:val="es-ES_tradnl"/>
        </w:rPr>
        <w:t xml:space="preserve">, </w:t>
      </w:r>
      <w:r w:rsidRPr="009A53A3">
        <w:rPr>
          <w:rFonts w:ascii="Arial" w:hAnsi="Arial" w:cs="Arial"/>
          <w:sz w:val="22"/>
          <w:szCs w:val="22"/>
          <w:lang w:val="es-ES_tradnl"/>
        </w:rPr>
        <w:t xml:space="preserve">magnitud y en condiciones </w:t>
      </w:r>
      <w:r w:rsidRPr="009A53A3">
        <w:rPr>
          <w:rFonts w:ascii="Arial" w:hAnsi="Arial" w:cs="Arial"/>
          <w:sz w:val="22"/>
          <w:szCs w:val="22"/>
          <w:lang w:val="es-ES_tradnl"/>
        </w:rPr>
        <w:lastRenderedPageBreak/>
        <w:t>similares a las establecidas en la base QUINTA, numeral 2 de la convocatoria.</w:t>
      </w:r>
    </w:p>
    <w:p w:rsidR="002C66D3" w:rsidRDefault="002C66D3" w:rsidP="002C66D3">
      <w:pPr>
        <w:pStyle w:val="Prrafodelista"/>
        <w:rPr>
          <w:rFonts w:ascii="Arial" w:hAnsi="Arial" w:cs="Arial"/>
          <w:sz w:val="24"/>
          <w:szCs w:val="24"/>
          <w:lang w:val="es-ES_tradnl"/>
        </w:rPr>
      </w:pPr>
    </w:p>
    <w:tbl>
      <w:tblPr>
        <w:tblW w:w="3806" w:type="pct"/>
        <w:tblInd w:w="2278" w:type="dxa"/>
        <w:tblLayout w:type="fixed"/>
        <w:tblCellMar>
          <w:left w:w="0" w:type="dxa"/>
          <w:right w:w="28" w:type="dxa"/>
        </w:tblCellMar>
        <w:tblLook w:val="04A0" w:firstRow="1" w:lastRow="0" w:firstColumn="1" w:lastColumn="0" w:noHBand="0" w:noVBand="1"/>
      </w:tblPr>
      <w:tblGrid>
        <w:gridCol w:w="575"/>
        <w:gridCol w:w="5662"/>
        <w:gridCol w:w="914"/>
      </w:tblGrid>
      <w:tr w:rsidR="00220DEC" w:rsidRPr="00594981" w:rsidTr="00C409E3">
        <w:trPr>
          <w:trHeight w:val="280"/>
        </w:trPr>
        <w:tc>
          <w:tcPr>
            <w:tcW w:w="4361" w:type="pct"/>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D16612" w:rsidRPr="00D16612" w:rsidRDefault="00D16612" w:rsidP="00D16612">
            <w:pPr>
              <w:pStyle w:val="Prrafodelista"/>
              <w:rPr>
                <w:rFonts w:ascii="Arial" w:hAnsi="Arial" w:cs="Arial"/>
                <w:b/>
                <w:i/>
                <w:sz w:val="12"/>
                <w:szCs w:val="12"/>
                <w:lang w:eastAsia="en-US"/>
              </w:rPr>
            </w:pPr>
          </w:p>
          <w:p w:rsidR="00220DEC" w:rsidRPr="00D16612" w:rsidRDefault="00220DEC" w:rsidP="00343E83">
            <w:pPr>
              <w:pStyle w:val="Prrafodelista"/>
              <w:numPr>
                <w:ilvl w:val="0"/>
                <w:numId w:val="1"/>
              </w:numPr>
              <w:jc w:val="center"/>
              <w:rPr>
                <w:rFonts w:ascii="Arial" w:hAnsi="Arial" w:cs="Arial"/>
                <w:b/>
                <w:i/>
                <w:sz w:val="22"/>
                <w:szCs w:val="22"/>
                <w:lang w:eastAsia="en-US"/>
              </w:rPr>
            </w:pPr>
            <w:r w:rsidRPr="003D0981">
              <w:rPr>
                <w:rFonts w:ascii="Arial" w:hAnsi="Arial" w:cs="Arial"/>
                <w:b/>
                <w:bCs/>
                <w:i/>
                <w:sz w:val="18"/>
                <w:szCs w:val="18"/>
                <w:u w:val="single"/>
                <w:lang w:eastAsia="en-US"/>
              </w:rPr>
              <w:t>Experiencia y especialidad del licitante</w:t>
            </w:r>
          </w:p>
          <w:p w:rsidR="00D16612" w:rsidRPr="00D16612" w:rsidRDefault="00D16612" w:rsidP="00D16612">
            <w:pPr>
              <w:rPr>
                <w:rFonts w:ascii="Arial" w:hAnsi="Arial" w:cs="Arial"/>
                <w:b/>
                <w:i/>
                <w:sz w:val="16"/>
                <w:szCs w:val="16"/>
                <w:lang w:eastAsia="en-US"/>
              </w:rPr>
            </w:pPr>
          </w:p>
        </w:tc>
        <w:tc>
          <w:tcPr>
            <w:tcW w:w="639" w:type="pct"/>
            <w:tcBorders>
              <w:top w:val="single" w:sz="4" w:space="0" w:color="auto"/>
              <w:left w:val="nil"/>
              <w:bottom w:val="single" w:sz="4" w:space="0" w:color="auto"/>
              <w:right w:val="single" w:sz="4" w:space="0" w:color="auto"/>
            </w:tcBorders>
          </w:tcPr>
          <w:p w:rsidR="00220DEC" w:rsidRPr="004C6A07" w:rsidRDefault="00220DEC" w:rsidP="00343E83">
            <w:pPr>
              <w:contextualSpacing/>
              <w:jc w:val="center"/>
              <w:rPr>
                <w:rFonts w:ascii="Arial" w:hAnsi="Arial" w:cs="Arial"/>
                <w:b/>
                <w:i/>
                <w:sz w:val="22"/>
                <w:szCs w:val="22"/>
                <w:lang w:eastAsia="en-US"/>
              </w:rPr>
            </w:pPr>
          </w:p>
        </w:tc>
      </w:tr>
      <w:tr w:rsidR="00220DEC" w:rsidRPr="00594981" w:rsidTr="00D16612">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220DEC" w:rsidRPr="004C6A07" w:rsidRDefault="00D16612" w:rsidP="00D16612">
            <w:pPr>
              <w:contextualSpacing/>
              <w:jc w:val="center"/>
              <w:rPr>
                <w:rFonts w:ascii="Arial" w:hAnsi="Arial" w:cs="Arial"/>
                <w:b/>
                <w:i/>
                <w:sz w:val="18"/>
                <w:szCs w:val="18"/>
                <w:lang w:val="es-ES" w:eastAsia="en-US"/>
              </w:rPr>
            </w:pPr>
            <w:r>
              <w:rPr>
                <w:rFonts w:ascii="Arial" w:hAnsi="Arial" w:cs="Arial"/>
                <w:b/>
                <w:i/>
                <w:sz w:val="18"/>
                <w:szCs w:val="18"/>
                <w:lang w:val="es-ES" w:eastAsia="en-US"/>
              </w:rPr>
              <w:t>a</w:t>
            </w:r>
          </w:p>
        </w:tc>
        <w:tc>
          <w:tcPr>
            <w:tcW w:w="3959"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4C6A07" w:rsidRDefault="00220DEC" w:rsidP="00051C71">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 xml:space="preserve">Experiencia en </w:t>
            </w:r>
            <w:r w:rsidR="00051C71">
              <w:rPr>
                <w:rFonts w:ascii="Arial" w:hAnsi="Arial" w:cs="Arial"/>
                <w:b/>
                <w:i/>
                <w:sz w:val="18"/>
                <w:szCs w:val="18"/>
                <w:lang w:val="es-ES" w:eastAsia="en-US"/>
              </w:rPr>
              <w:t>Asesoría Técnica Especializada en</w:t>
            </w:r>
            <w:r>
              <w:rPr>
                <w:rFonts w:ascii="Arial" w:hAnsi="Arial" w:cs="Arial"/>
                <w:b/>
                <w:i/>
                <w:sz w:val="18"/>
                <w:szCs w:val="18"/>
                <w:lang w:val="es-ES" w:eastAsia="en-US"/>
              </w:rPr>
              <w:t xml:space="preserve"> </w:t>
            </w:r>
            <w:r w:rsidRPr="004C6A07">
              <w:rPr>
                <w:rFonts w:ascii="Arial" w:hAnsi="Arial" w:cs="Arial"/>
                <w:b/>
                <w:i/>
                <w:sz w:val="18"/>
                <w:szCs w:val="18"/>
                <w:lang w:val="es-ES" w:eastAsia="en-US"/>
              </w:rPr>
              <w:t>obras similares</w:t>
            </w:r>
          </w:p>
        </w:tc>
        <w:tc>
          <w:tcPr>
            <w:tcW w:w="639" w:type="pct"/>
            <w:tcBorders>
              <w:top w:val="single" w:sz="4" w:space="0" w:color="auto"/>
              <w:left w:val="single" w:sz="4" w:space="0" w:color="auto"/>
              <w:bottom w:val="single" w:sz="4" w:space="0" w:color="auto"/>
              <w:right w:val="single" w:sz="4" w:space="0" w:color="auto"/>
            </w:tcBorders>
          </w:tcPr>
          <w:p w:rsidR="00220DEC" w:rsidRPr="004C6A07" w:rsidRDefault="00220DEC" w:rsidP="00BC6086">
            <w:pPr>
              <w:contextualSpacing/>
              <w:jc w:val="both"/>
              <w:rPr>
                <w:rFonts w:ascii="Arial" w:hAnsi="Arial" w:cs="Arial"/>
                <w:b/>
                <w:i/>
                <w:sz w:val="22"/>
                <w:szCs w:val="22"/>
                <w:lang w:val="es-ES" w:eastAsia="en-US"/>
              </w:rPr>
            </w:pPr>
          </w:p>
        </w:tc>
      </w:tr>
      <w:tr w:rsidR="00220DEC" w:rsidRPr="00594981" w:rsidTr="00D16612">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220DEC" w:rsidRPr="004C6A07" w:rsidRDefault="00D16612" w:rsidP="00D16612">
            <w:pPr>
              <w:contextualSpacing/>
              <w:jc w:val="center"/>
              <w:rPr>
                <w:rFonts w:ascii="Arial" w:hAnsi="Arial" w:cs="Arial"/>
                <w:b/>
                <w:i/>
                <w:sz w:val="18"/>
                <w:szCs w:val="18"/>
                <w:lang w:val="es-ES" w:eastAsia="en-US"/>
              </w:rPr>
            </w:pPr>
            <w:r>
              <w:rPr>
                <w:rFonts w:ascii="Arial" w:hAnsi="Arial" w:cs="Arial"/>
                <w:b/>
                <w:i/>
                <w:sz w:val="18"/>
                <w:szCs w:val="18"/>
                <w:lang w:val="es-ES" w:eastAsia="en-US"/>
              </w:rPr>
              <w:t>a</w:t>
            </w:r>
            <w:r w:rsidR="00220DEC" w:rsidRPr="004C6A07">
              <w:rPr>
                <w:rFonts w:ascii="Arial" w:hAnsi="Arial" w:cs="Arial"/>
                <w:b/>
                <w:i/>
                <w:sz w:val="18"/>
                <w:szCs w:val="18"/>
                <w:lang w:val="es-ES" w:eastAsia="en-US"/>
              </w:rPr>
              <w:t>.1</w:t>
            </w:r>
          </w:p>
          <w:p w:rsidR="00220DEC" w:rsidRPr="004C6A07" w:rsidRDefault="00220DEC" w:rsidP="00D16612">
            <w:pPr>
              <w:contextualSpacing/>
              <w:jc w:val="center"/>
              <w:rPr>
                <w:rFonts w:ascii="Arial" w:hAnsi="Arial" w:cs="Arial"/>
                <w:b/>
                <w:i/>
                <w:sz w:val="18"/>
                <w:szCs w:val="18"/>
                <w:lang w:val="es-ES" w:eastAsia="en-US"/>
              </w:rPr>
            </w:pPr>
          </w:p>
          <w:p w:rsidR="00220DEC" w:rsidRPr="004C6A07" w:rsidRDefault="00220DEC" w:rsidP="00D16612">
            <w:pPr>
              <w:contextualSpacing/>
              <w:jc w:val="center"/>
              <w:rPr>
                <w:rFonts w:ascii="Arial" w:hAnsi="Arial" w:cs="Arial"/>
                <w:b/>
                <w:i/>
                <w:sz w:val="18"/>
                <w:szCs w:val="18"/>
                <w:lang w:val="es-ES" w:eastAsia="en-US"/>
              </w:rPr>
            </w:pPr>
          </w:p>
        </w:tc>
        <w:tc>
          <w:tcPr>
            <w:tcW w:w="3959" w:type="pct"/>
            <w:tcBorders>
              <w:top w:val="single" w:sz="4" w:space="0" w:color="auto"/>
              <w:left w:val="single" w:sz="4" w:space="0" w:color="auto"/>
              <w:bottom w:val="single" w:sz="4" w:space="0" w:color="auto"/>
              <w:right w:val="single" w:sz="4" w:space="0" w:color="auto"/>
            </w:tcBorders>
            <w:shd w:val="clear" w:color="auto" w:fill="auto"/>
            <w:noWrap/>
            <w:vAlign w:val="bottom"/>
          </w:tcPr>
          <w:p w:rsidR="00220DEC" w:rsidRPr="00F04547" w:rsidRDefault="00220DEC" w:rsidP="00BC6086">
            <w:pPr>
              <w:contextualSpacing/>
              <w:jc w:val="both"/>
              <w:rPr>
                <w:rFonts w:ascii="Arial" w:hAnsi="Arial" w:cs="Arial"/>
                <w:i/>
                <w:sz w:val="18"/>
                <w:szCs w:val="18"/>
                <w:lang w:val="es-ES" w:eastAsia="en-US"/>
              </w:rPr>
            </w:pPr>
            <w:r w:rsidRPr="00DA3F2F">
              <w:rPr>
                <w:rFonts w:ascii="Arial" w:hAnsi="Arial" w:cs="Arial"/>
                <w:b/>
                <w:i/>
                <w:sz w:val="18"/>
                <w:szCs w:val="18"/>
                <w:lang w:val="es-ES" w:eastAsia="en-US"/>
              </w:rPr>
              <w:t xml:space="preserve">En </w:t>
            </w:r>
            <w:r w:rsidR="00415B4E">
              <w:rPr>
                <w:rFonts w:ascii="Arial" w:hAnsi="Arial" w:cs="Arial"/>
                <w:b/>
                <w:i/>
                <w:sz w:val="18"/>
                <w:szCs w:val="18"/>
                <w:lang w:val="es-ES" w:eastAsia="en-US"/>
              </w:rPr>
              <w:t xml:space="preserve">Asesoría Técnica Especializada en </w:t>
            </w:r>
            <w:r w:rsidR="00415B4E" w:rsidRPr="004C6A07">
              <w:rPr>
                <w:rFonts w:ascii="Arial" w:hAnsi="Arial" w:cs="Arial"/>
                <w:b/>
                <w:i/>
                <w:sz w:val="18"/>
                <w:szCs w:val="18"/>
                <w:lang w:val="es-ES" w:eastAsia="en-US"/>
              </w:rPr>
              <w:t>obras similares</w:t>
            </w:r>
          </w:p>
          <w:p w:rsidR="00220DEC" w:rsidRPr="00F04547" w:rsidRDefault="00220DEC" w:rsidP="00BC6086">
            <w:pPr>
              <w:contextualSpacing/>
              <w:jc w:val="both"/>
              <w:rPr>
                <w:rFonts w:ascii="Arial" w:hAnsi="Arial" w:cs="Arial"/>
                <w:i/>
                <w:sz w:val="18"/>
                <w:szCs w:val="18"/>
                <w:lang w:val="es-ES" w:eastAsia="en-US"/>
              </w:rPr>
            </w:pPr>
            <w:r w:rsidRPr="00F04547">
              <w:rPr>
                <w:rFonts w:ascii="Arial" w:hAnsi="Arial" w:cs="Arial"/>
                <w:i/>
                <w:sz w:val="18"/>
                <w:szCs w:val="18"/>
                <w:lang w:val="es-ES" w:eastAsia="en-US"/>
              </w:rPr>
              <w:t>(número de años realizando “</w:t>
            </w:r>
            <w:r w:rsidR="00415B4E">
              <w:rPr>
                <w:rFonts w:ascii="Arial" w:hAnsi="Arial" w:cs="Arial"/>
                <w:i/>
                <w:sz w:val="18"/>
                <w:szCs w:val="18"/>
                <w:lang w:val="es-ES" w:eastAsia="en-US"/>
              </w:rPr>
              <w:t>Asesorías Técnicas Especializadas)</w:t>
            </w:r>
            <w:r w:rsidRPr="00F04547">
              <w:rPr>
                <w:rFonts w:ascii="Arial" w:hAnsi="Arial" w:cs="Arial"/>
                <w:i/>
                <w:sz w:val="18"/>
                <w:szCs w:val="18"/>
                <w:lang w:val="es-ES" w:eastAsia="en-US"/>
              </w:rPr>
              <w:t xml:space="preserve">  </w:t>
            </w:r>
          </w:p>
          <w:p w:rsidR="00CB6DF1" w:rsidRDefault="00CB6DF1" w:rsidP="00BC6086">
            <w:pPr>
              <w:contextualSpacing/>
              <w:jc w:val="both"/>
              <w:rPr>
                <w:rFonts w:ascii="Arial" w:hAnsi="Arial" w:cs="Arial"/>
                <w:i/>
                <w:sz w:val="18"/>
                <w:szCs w:val="18"/>
                <w:lang w:val="es-ES" w:eastAsia="en-US"/>
              </w:rPr>
            </w:pPr>
          </w:p>
          <w:p w:rsidR="00220DEC" w:rsidRPr="00F04547" w:rsidRDefault="00220DEC" w:rsidP="00BC6086">
            <w:pPr>
              <w:contextualSpacing/>
              <w:jc w:val="both"/>
              <w:rPr>
                <w:rFonts w:ascii="Arial" w:hAnsi="Arial" w:cs="Arial"/>
                <w:i/>
                <w:sz w:val="18"/>
                <w:szCs w:val="18"/>
                <w:lang w:val="es-ES" w:eastAsia="en-US"/>
              </w:rPr>
            </w:pPr>
            <w:r w:rsidRPr="00F04547">
              <w:rPr>
                <w:rFonts w:ascii="Arial" w:hAnsi="Arial" w:cs="Arial"/>
                <w:i/>
                <w:sz w:val="18"/>
                <w:szCs w:val="18"/>
                <w:lang w:val="es-ES" w:eastAsia="en-US"/>
              </w:rPr>
              <w:t xml:space="preserve">Se otorgará la puntuación mayor a quien acredite </w:t>
            </w:r>
            <w:r w:rsidR="00BB29AA">
              <w:rPr>
                <w:rFonts w:ascii="Arial" w:hAnsi="Arial" w:cs="Arial"/>
                <w:i/>
                <w:sz w:val="18"/>
                <w:szCs w:val="18"/>
                <w:lang w:val="es-ES" w:eastAsia="en-US"/>
              </w:rPr>
              <w:t>5</w:t>
            </w:r>
            <w:r w:rsidRPr="00F04547">
              <w:rPr>
                <w:rFonts w:ascii="Arial" w:hAnsi="Arial" w:cs="Arial"/>
                <w:i/>
                <w:sz w:val="18"/>
                <w:szCs w:val="18"/>
                <w:lang w:val="es-ES" w:eastAsia="en-US"/>
              </w:rPr>
              <w:t xml:space="preserve"> o más años de experiencia en </w:t>
            </w:r>
            <w:r w:rsidR="00926121">
              <w:rPr>
                <w:rFonts w:ascii="Arial" w:hAnsi="Arial" w:cs="Arial"/>
                <w:i/>
                <w:sz w:val="18"/>
                <w:szCs w:val="18"/>
                <w:lang w:val="es-ES" w:eastAsia="en-US"/>
              </w:rPr>
              <w:t xml:space="preserve">Asesoría Técnica Especializada en obras similares </w:t>
            </w:r>
          </w:p>
          <w:p w:rsidR="00926121" w:rsidRDefault="00926121" w:rsidP="00BC6086">
            <w:pPr>
              <w:contextualSpacing/>
              <w:jc w:val="both"/>
              <w:rPr>
                <w:rFonts w:ascii="Arial" w:hAnsi="Arial" w:cs="Arial"/>
                <w:i/>
                <w:sz w:val="18"/>
                <w:szCs w:val="18"/>
                <w:lang w:val="es-ES" w:eastAsia="en-US"/>
              </w:rPr>
            </w:pPr>
          </w:p>
          <w:p w:rsidR="00220DEC" w:rsidRPr="00F04547" w:rsidRDefault="00220DEC" w:rsidP="00BC6086">
            <w:pPr>
              <w:contextualSpacing/>
              <w:jc w:val="both"/>
              <w:rPr>
                <w:rFonts w:ascii="Arial" w:hAnsi="Arial" w:cs="Arial"/>
                <w:i/>
                <w:sz w:val="18"/>
                <w:szCs w:val="18"/>
                <w:lang w:val="es-ES" w:eastAsia="en-US"/>
              </w:rPr>
            </w:pPr>
            <w:r w:rsidRPr="00F04547">
              <w:rPr>
                <w:rFonts w:ascii="Arial" w:hAnsi="Arial" w:cs="Arial"/>
                <w:i/>
                <w:sz w:val="18"/>
                <w:szCs w:val="18"/>
                <w:lang w:val="es-ES" w:eastAsia="en-US"/>
              </w:rPr>
              <w:t xml:space="preserve">No se otorgará puntuación a quien no acredite mínimo </w:t>
            </w:r>
            <w:r w:rsidR="00BB29AA">
              <w:rPr>
                <w:rFonts w:ascii="Arial" w:hAnsi="Arial" w:cs="Arial"/>
                <w:i/>
                <w:sz w:val="18"/>
                <w:szCs w:val="18"/>
                <w:lang w:val="es-ES" w:eastAsia="en-US"/>
              </w:rPr>
              <w:t>1</w:t>
            </w:r>
            <w:r w:rsidRPr="00F04547">
              <w:rPr>
                <w:rFonts w:ascii="Arial" w:hAnsi="Arial" w:cs="Arial"/>
                <w:i/>
                <w:sz w:val="18"/>
                <w:szCs w:val="18"/>
                <w:lang w:val="es-ES" w:eastAsia="en-US"/>
              </w:rPr>
              <w:t xml:space="preserve"> año de experiencia en </w:t>
            </w:r>
            <w:r w:rsidR="00926121">
              <w:rPr>
                <w:rFonts w:ascii="Arial" w:hAnsi="Arial" w:cs="Arial"/>
                <w:i/>
                <w:sz w:val="18"/>
                <w:szCs w:val="18"/>
                <w:lang w:val="es-ES" w:eastAsia="en-US"/>
              </w:rPr>
              <w:t>Asesoría Técnica Especializada en obras similares</w:t>
            </w:r>
            <w:r w:rsidRPr="00F04547">
              <w:rPr>
                <w:rFonts w:ascii="Arial" w:hAnsi="Arial" w:cs="Arial"/>
                <w:i/>
                <w:sz w:val="18"/>
                <w:szCs w:val="18"/>
                <w:lang w:val="es-ES" w:eastAsia="en-US"/>
              </w:rPr>
              <w:t>.</w:t>
            </w:r>
          </w:p>
          <w:p w:rsidR="00CB6DF1" w:rsidRDefault="00CB6DF1" w:rsidP="00BB29AA">
            <w:pPr>
              <w:contextualSpacing/>
              <w:jc w:val="both"/>
              <w:rPr>
                <w:rFonts w:ascii="Arial" w:hAnsi="Arial" w:cs="Arial"/>
                <w:i/>
                <w:sz w:val="18"/>
                <w:szCs w:val="18"/>
                <w:lang w:val="es-ES" w:eastAsia="en-US"/>
              </w:rPr>
            </w:pPr>
          </w:p>
          <w:p w:rsidR="00220DEC" w:rsidRDefault="00220DEC" w:rsidP="00CB6DF1">
            <w:pPr>
              <w:contextualSpacing/>
              <w:jc w:val="both"/>
              <w:rPr>
                <w:rFonts w:ascii="Arial" w:hAnsi="Arial" w:cs="Arial"/>
                <w:i/>
                <w:sz w:val="18"/>
                <w:szCs w:val="18"/>
                <w:lang w:val="es-ES" w:eastAsia="en-US"/>
              </w:rPr>
            </w:pPr>
            <w:r w:rsidRPr="00F04547">
              <w:rPr>
                <w:rFonts w:ascii="Arial" w:hAnsi="Arial" w:cs="Arial"/>
                <w:i/>
                <w:sz w:val="18"/>
                <w:szCs w:val="18"/>
                <w:lang w:val="es-ES" w:eastAsia="en-US"/>
              </w:rPr>
              <w:t xml:space="preserve">Se otorgará la puntuación proporcional entre </w:t>
            </w:r>
            <w:r w:rsidR="00BB29AA">
              <w:rPr>
                <w:rFonts w:ascii="Arial" w:hAnsi="Arial" w:cs="Arial"/>
                <w:i/>
                <w:sz w:val="18"/>
                <w:szCs w:val="18"/>
                <w:lang w:val="es-ES" w:eastAsia="en-US"/>
              </w:rPr>
              <w:t>2</w:t>
            </w:r>
            <w:r w:rsidRPr="00F04547">
              <w:rPr>
                <w:rFonts w:ascii="Arial" w:hAnsi="Arial" w:cs="Arial"/>
                <w:i/>
                <w:sz w:val="18"/>
                <w:szCs w:val="18"/>
                <w:lang w:val="es-ES" w:eastAsia="en-US"/>
              </w:rPr>
              <w:t xml:space="preserve"> y </w:t>
            </w:r>
            <w:r w:rsidR="00CB6DF1">
              <w:rPr>
                <w:rFonts w:ascii="Arial" w:hAnsi="Arial" w:cs="Arial"/>
                <w:i/>
                <w:sz w:val="18"/>
                <w:szCs w:val="18"/>
                <w:lang w:val="es-ES" w:eastAsia="en-US"/>
              </w:rPr>
              <w:t>4</w:t>
            </w:r>
            <w:r w:rsidRPr="00F04547">
              <w:rPr>
                <w:rFonts w:ascii="Arial" w:hAnsi="Arial" w:cs="Arial"/>
                <w:i/>
                <w:sz w:val="18"/>
                <w:szCs w:val="18"/>
                <w:lang w:val="es-ES" w:eastAsia="en-US"/>
              </w:rPr>
              <w:t xml:space="preserve"> años de experiencia.</w:t>
            </w:r>
          </w:p>
          <w:p w:rsidR="00CB6DF1" w:rsidRPr="004C6A07" w:rsidRDefault="00CB6DF1" w:rsidP="00CB6DF1">
            <w:pPr>
              <w:contextualSpacing/>
              <w:jc w:val="both"/>
              <w:rPr>
                <w:rFonts w:ascii="Arial" w:hAnsi="Arial" w:cs="Arial"/>
                <w:i/>
                <w:sz w:val="18"/>
                <w:szCs w:val="18"/>
                <w:lang w:val="es-ES" w:eastAsia="en-US"/>
              </w:rPr>
            </w:pPr>
          </w:p>
        </w:tc>
        <w:tc>
          <w:tcPr>
            <w:tcW w:w="639" w:type="pct"/>
            <w:tcBorders>
              <w:top w:val="single" w:sz="4" w:space="0" w:color="auto"/>
              <w:left w:val="single" w:sz="4" w:space="0" w:color="auto"/>
              <w:bottom w:val="single" w:sz="4" w:space="0" w:color="auto"/>
              <w:right w:val="single" w:sz="4" w:space="0" w:color="auto"/>
            </w:tcBorders>
            <w:vAlign w:val="center"/>
          </w:tcPr>
          <w:p w:rsidR="00220DEC" w:rsidRPr="00D16612" w:rsidRDefault="00CB6DF1" w:rsidP="00CB6DF1">
            <w:pPr>
              <w:contextualSpacing/>
              <w:jc w:val="center"/>
              <w:rPr>
                <w:rFonts w:ascii="Arial" w:hAnsi="Arial" w:cs="Arial"/>
                <w:b/>
                <w:i/>
                <w:sz w:val="18"/>
                <w:szCs w:val="18"/>
                <w:lang w:val="es-ES" w:eastAsia="en-US"/>
              </w:rPr>
            </w:pPr>
            <w:r w:rsidRPr="00D16612">
              <w:rPr>
                <w:rFonts w:ascii="Arial" w:hAnsi="Arial" w:cs="Arial"/>
                <w:b/>
                <w:i/>
                <w:sz w:val="18"/>
                <w:szCs w:val="18"/>
                <w:lang w:val="es-ES" w:eastAsia="en-US"/>
              </w:rPr>
              <w:t>9</w:t>
            </w:r>
            <w:r w:rsidR="00220DEC" w:rsidRPr="00D16612">
              <w:rPr>
                <w:rFonts w:ascii="Arial" w:hAnsi="Arial" w:cs="Arial"/>
                <w:b/>
                <w:i/>
                <w:sz w:val="18"/>
                <w:szCs w:val="18"/>
                <w:lang w:val="es-ES" w:eastAsia="en-US"/>
              </w:rPr>
              <w:t xml:space="preserve"> puntos</w:t>
            </w:r>
          </w:p>
        </w:tc>
      </w:tr>
      <w:tr w:rsidR="00220DEC" w:rsidRPr="00594981" w:rsidTr="00D16612">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220DEC" w:rsidRPr="004C6A07" w:rsidRDefault="00D16612" w:rsidP="00D16612">
            <w:pPr>
              <w:contextualSpacing/>
              <w:jc w:val="center"/>
              <w:rPr>
                <w:rFonts w:ascii="Arial" w:hAnsi="Arial" w:cs="Arial"/>
                <w:b/>
                <w:i/>
                <w:sz w:val="18"/>
                <w:szCs w:val="18"/>
                <w:lang w:val="en-US" w:eastAsia="en-US"/>
              </w:rPr>
            </w:pPr>
            <w:r>
              <w:rPr>
                <w:rFonts w:ascii="Arial" w:hAnsi="Arial" w:cs="Arial"/>
                <w:b/>
                <w:i/>
                <w:sz w:val="18"/>
                <w:szCs w:val="18"/>
                <w:lang w:val="en-US" w:eastAsia="en-US"/>
              </w:rPr>
              <w:t>b.</w:t>
            </w:r>
          </w:p>
        </w:tc>
        <w:tc>
          <w:tcPr>
            <w:tcW w:w="3959" w:type="pct"/>
            <w:tcBorders>
              <w:left w:val="single" w:sz="4" w:space="0" w:color="auto"/>
              <w:bottom w:val="single" w:sz="4" w:space="0" w:color="auto"/>
              <w:right w:val="single" w:sz="4" w:space="0" w:color="auto"/>
            </w:tcBorders>
            <w:shd w:val="clear" w:color="auto" w:fill="auto"/>
            <w:noWrap/>
            <w:vAlign w:val="bottom"/>
          </w:tcPr>
          <w:p w:rsidR="00220DEC" w:rsidRPr="004C6A07" w:rsidRDefault="00220DEC" w:rsidP="00BC6086">
            <w:pPr>
              <w:contextualSpacing/>
              <w:jc w:val="both"/>
              <w:rPr>
                <w:rFonts w:ascii="Arial" w:hAnsi="Arial" w:cs="Arial"/>
                <w:b/>
                <w:i/>
                <w:sz w:val="18"/>
                <w:szCs w:val="18"/>
                <w:lang w:eastAsia="en-US"/>
              </w:rPr>
            </w:pPr>
            <w:r w:rsidRPr="004C6A07">
              <w:rPr>
                <w:rFonts w:ascii="Arial" w:hAnsi="Arial" w:cs="Arial"/>
                <w:b/>
                <w:i/>
                <w:sz w:val="18"/>
                <w:szCs w:val="18"/>
                <w:lang w:eastAsia="en-US"/>
              </w:rPr>
              <w:t>Especialidad en obras similares.</w:t>
            </w:r>
          </w:p>
        </w:tc>
        <w:tc>
          <w:tcPr>
            <w:tcW w:w="639" w:type="pct"/>
            <w:tcBorders>
              <w:left w:val="single" w:sz="4" w:space="0" w:color="auto"/>
              <w:bottom w:val="single" w:sz="4" w:space="0" w:color="auto"/>
              <w:right w:val="single" w:sz="4" w:space="0" w:color="auto"/>
            </w:tcBorders>
          </w:tcPr>
          <w:p w:rsidR="00220DEC" w:rsidRPr="00D16612" w:rsidRDefault="00220DEC" w:rsidP="00BC6086">
            <w:pPr>
              <w:contextualSpacing/>
              <w:jc w:val="both"/>
              <w:rPr>
                <w:rFonts w:ascii="Arial" w:hAnsi="Arial" w:cs="Arial"/>
                <w:b/>
                <w:i/>
                <w:sz w:val="18"/>
                <w:szCs w:val="18"/>
                <w:lang w:eastAsia="en-US"/>
              </w:rPr>
            </w:pPr>
          </w:p>
        </w:tc>
      </w:tr>
      <w:tr w:rsidR="00220DEC" w:rsidRPr="00594981" w:rsidTr="00D16612">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0DEC" w:rsidRPr="004C6A07" w:rsidRDefault="00D16612" w:rsidP="00D16612">
            <w:pPr>
              <w:contextualSpacing/>
              <w:jc w:val="center"/>
              <w:rPr>
                <w:rFonts w:ascii="Arial" w:hAnsi="Arial" w:cs="Arial"/>
                <w:b/>
                <w:i/>
                <w:sz w:val="18"/>
                <w:szCs w:val="18"/>
                <w:lang w:val="en-US" w:eastAsia="en-US"/>
              </w:rPr>
            </w:pPr>
            <w:r>
              <w:rPr>
                <w:rFonts w:ascii="Arial" w:hAnsi="Arial" w:cs="Arial"/>
                <w:b/>
                <w:i/>
                <w:sz w:val="18"/>
                <w:szCs w:val="18"/>
                <w:lang w:val="en-US" w:eastAsia="en-US"/>
              </w:rPr>
              <w:t>b</w:t>
            </w:r>
            <w:r w:rsidR="00220DEC" w:rsidRPr="004C6A07">
              <w:rPr>
                <w:rFonts w:ascii="Arial" w:hAnsi="Arial" w:cs="Arial"/>
                <w:b/>
                <w:i/>
                <w:sz w:val="18"/>
                <w:szCs w:val="18"/>
                <w:lang w:val="en-US" w:eastAsia="en-US"/>
              </w:rPr>
              <w:t>.1</w:t>
            </w:r>
          </w:p>
          <w:p w:rsidR="00220DEC" w:rsidRPr="004C6A07" w:rsidRDefault="00220DEC" w:rsidP="00D16612">
            <w:pPr>
              <w:contextualSpacing/>
              <w:jc w:val="center"/>
              <w:rPr>
                <w:rFonts w:ascii="Arial" w:hAnsi="Arial" w:cs="Arial"/>
                <w:b/>
                <w:i/>
                <w:sz w:val="18"/>
                <w:szCs w:val="18"/>
                <w:lang w:val="en-US" w:eastAsia="en-US"/>
              </w:rPr>
            </w:pPr>
          </w:p>
          <w:p w:rsidR="00220DEC" w:rsidRPr="004C6A07" w:rsidRDefault="00220DEC" w:rsidP="00D16612">
            <w:pPr>
              <w:contextualSpacing/>
              <w:jc w:val="center"/>
              <w:rPr>
                <w:rFonts w:ascii="Arial" w:hAnsi="Arial" w:cs="Arial"/>
                <w:b/>
                <w:i/>
                <w:sz w:val="18"/>
                <w:szCs w:val="18"/>
                <w:lang w:val="en-US" w:eastAsia="en-US"/>
              </w:rPr>
            </w:pPr>
          </w:p>
        </w:tc>
        <w:tc>
          <w:tcPr>
            <w:tcW w:w="39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6DF1" w:rsidRDefault="00220DEC" w:rsidP="00DA3F2F">
            <w:pPr>
              <w:contextualSpacing/>
              <w:jc w:val="both"/>
              <w:rPr>
                <w:rFonts w:ascii="Arial" w:hAnsi="Arial" w:cs="Arial"/>
                <w:i/>
                <w:sz w:val="18"/>
                <w:szCs w:val="18"/>
                <w:lang w:eastAsia="en-US"/>
              </w:rPr>
            </w:pPr>
            <w:r w:rsidRPr="00DA3F2F">
              <w:rPr>
                <w:rFonts w:ascii="Arial" w:hAnsi="Arial" w:cs="Arial"/>
                <w:b/>
                <w:i/>
                <w:sz w:val="18"/>
                <w:szCs w:val="18"/>
                <w:lang w:eastAsia="en-US"/>
              </w:rPr>
              <w:t xml:space="preserve">Especialidad  en </w:t>
            </w:r>
            <w:r w:rsidR="00CB6DF1">
              <w:rPr>
                <w:rFonts w:ascii="Arial" w:hAnsi="Arial" w:cs="Arial"/>
                <w:b/>
                <w:i/>
                <w:sz w:val="18"/>
                <w:szCs w:val="18"/>
                <w:lang w:val="es-ES" w:eastAsia="en-US"/>
              </w:rPr>
              <w:t xml:space="preserve">Asesoría Técnica Especializada en </w:t>
            </w:r>
            <w:r w:rsidR="00CB6DF1" w:rsidRPr="004C6A07">
              <w:rPr>
                <w:rFonts w:ascii="Arial" w:hAnsi="Arial" w:cs="Arial"/>
                <w:b/>
                <w:i/>
                <w:sz w:val="18"/>
                <w:szCs w:val="18"/>
                <w:lang w:val="es-ES" w:eastAsia="en-US"/>
              </w:rPr>
              <w:t>obras similares</w:t>
            </w:r>
            <w:r w:rsidR="00CB6DF1" w:rsidRPr="00DA3F2F">
              <w:rPr>
                <w:rFonts w:ascii="Arial" w:hAnsi="Arial" w:cs="Arial"/>
                <w:i/>
                <w:sz w:val="18"/>
                <w:szCs w:val="18"/>
                <w:lang w:eastAsia="en-US"/>
              </w:rPr>
              <w:t xml:space="preserve"> </w:t>
            </w:r>
          </w:p>
          <w:p w:rsidR="00220DEC" w:rsidRDefault="00220DEC" w:rsidP="00DA3F2F">
            <w:pPr>
              <w:contextualSpacing/>
              <w:jc w:val="both"/>
              <w:rPr>
                <w:rFonts w:ascii="Arial" w:hAnsi="Arial" w:cs="Arial"/>
                <w:i/>
                <w:sz w:val="18"/>
                <w:szCs w:val="18"/>
                <w:lang w:val="es-ES" w:eastAsia="en-US"/>
              </w:rPr>
            </w:pPr>
            <w:r w:rsidRPr="00DA3F2F">
              <w:rPr>
                <w:rFonts w:ascii="Arial" w:hAnsi="Arial" w:cs="Arial"/>
                <w:i/>
                <w:sz w:val="18"/>
                <w:szCs w:val="18"/>
                <w:lang w:eastAsia="en-US"/>
              </w:rPr>
              <w:t xml:space="preserve">(número de contratos en </w:t>
            </w:r>
            <w:r w:rsidR="00CB6DF1">
              <w:rPr>
                <w:rFonts w:ascii="Arial" w:hAnsi="Arial" w:cs="Arial"/>
                <w:i/>
                <w:sz w:val="18"/>
                <w:szCs w:val="18"/>
                <w:lang w:val="es-ES" w:eastAsia="en-US"/>
              </w:rPr>
              <w:t>Asesoría T</w:t>
            </w:r>
            <w:r w:rsidR="00D37C96">
              <w:rPr>
                <w:rFonts w:ascii="Arial" w:hAnsi="Arial" w:cs="Arial"/>
                <w:i/>
                <w:sz w:val="18"/>
                <w:szCs w:val="18"/>
                <w:lang w:val="es-ES" w:eastAsia="en-US"/>
              </w:rPr>
              <w:t>écnica Especializada0</w:t>
            </w:r>
            <w:r w:rsidR="00A46746" w:rsidRPr="00DA3F2F">
              <w:rPr>
                <w:rFonts w:ascii="Arial" w:hAnsi="Arial" w:cs="Arial"/>
                <w:i/>
                <w:sz w:val="18"/>
                <w:szCs w:val="18"/>
                <w:lang w:val="es-ES" w:eastAsia="en-US"/>
              </w:rPr>
              <w:t>)</w:t>
            </w:r>
          </w:p>
          <w:p w:rsidR="00343E83" w:rsidRPr="00DA3F2F" w:rsidRDefault="00343E83" w:rsidP="00DA3F2F">
            <w:pPr>
              <w:contextualSpacing/>
              <w:jc w:val="both"/>
              <w:rPr>
                <w:rFonts w:ascii="Arial" w:hAnsi="Arial" w:cs="Arial"/>
                <w:i/>
                <w:sz w:val="18"/>
                <w:szCs w:val="18"/>
                <w:lang w:eastAsia="en-US"/>
              </w:rPr>
            </w:pPr>
          </w:p>
          <w:p w:rsidR="00220DEC" w:rsidRDefault="00220DEC" w:rsidP="00DA3F2F">
            <w:pPr>
              <w:contextualSpacing/>
              <w:jc w:val="both"/>
              <w:rPr>
                <w:rFonts w:ascii="Arial" w:hAnsi="Arial" w:cs="Arial"/>
                <w:i/>
                <w:sz w:val="18"/>
                <w:szCs w:val="18"/>
                <w:lang w:eastAsia="en-US"/>
              </w:rPr>
            </w:pPr>
            <w:r w:rsidRPr="00DA3F2F">
              <w:rPr>
                <w:rFonts w:ascii="Arial" w:hAnsi="Arial" w:cs="Arial"/>
                <w:i/>
                <w:sz w:val="18"/>
                <w:szCs w:val="18"/>
                <w:lang w:eastAsia="en-US"/>
              </w:rPr>
              <w:t xml:space="preserve">Se otorgará la puntuación mayor a quien acredite haber celebrado 4 o más contratos en </w:t>
            </w:r>
            <w:r w:rsidR="00343E83">
              <w:rPr>
                <w:rFonts w:ascii="Arial" w:hAnsi="Arial" w:cs="Arial"/>
                <w:i/>
                <w:sz w:val="18"/>
                <w:szCs w:val="18"/>
                <w:lang w:val="es-ES" w:eastAsia="en-US"/>
              </w:rPr>
              <w:t>Asesoría Técnica Especializada en obras similares</w:t>
            </w:r>
            <w:r w:rsidRPr="00DA3F2F">
              <w:rPr>
                <w:rFonts w:ascii="Arial" w:hAnsi="Arial" w:cs="Arial"/>
                <w:i/>
                <w:sz w:val="18"/>
                <w:szCs w:val="18"/>
                <w:lang w:eastAsia="en-US"/>
              </w:rPr>
              <w:t xml:space="preserve"> en los últimos 5 años.</w:t>
            </w:r>
          </w:p>
          <w:p w:rsidR="00343E83" w:rsidRPr="00DA3F2F" w:rsidRDefault="00343E83" w:rsidP="00DA3F2F">
            <w:pPr>
              <w:contextualSpacing/>
              <w:jc w:val="both"/>
              <w:rPr>
                <w:rFonts w:ascii="Arial" w:hAnsi="Arial" w:cs="Arial"/>
                <w:i/>
                <w:sz w:val="18"/>
                <w:szCs w:val="18"/>
                <w:lang w:eastAsia="en-US"/>
              </w:rPr>
            </w:pPr>
          </w:p>
          <w:p w:rsidR="00220DEC" w:rsidRDefault="00220DEC" w:rsidP="00DA3F2F">
            <w:pPr>
              <w:contextualSpacing/>
              <w:jc w:val="both"/>
              <w:rPr>
                <w:rFonts w:ascii="Arial" w:hAnsi="Arial" w:cs="Arial"/>
                <w:i/>
                <w:sz w:val="18"/>
                <w:szCs w:val="18"/>
                <w:lang w:eastAsia="en-US"/>
              </w:rPr>
            </w:pPr>
            <w:r w:rsidRPr="00DA3F2F">
              <w:rPr>
                <w:rFonts w:ascii="Arial" w:hAnsi="Arial" w:cs="Arial"/>
                <w:i/>
                <w:sz w:val="18"/>
                <w:szCs w:val="18"/>
                <w:lang w:eastAsia="en-US"/>
              </w:rPr>
              <w:t xml:space="preserve">No se otorgará puntuación a quien no acredite haber celebrado más de 1 contrato en </w:t>
            </w:r>
            <w:r w:rsidR="00343E83">
              <w:rPr>
                <w:rFonts w:ascii="Arial" w:hAnsi="Arial" w:cs="Arial"/>
                <w:i/>
                <w:sz w:val="18"/>
                <w:szCs w:val="18"/>
                <w:lang w:val="es-ES" w:eastAsia="en-US"/>
              </w:rPr>
              <w:t>Asesoría Técnica Especializada en obras similares</w:t>
            </w:r>
            <w:r w:rsidRPr="00DA3F2F">
              <w:rPr>
                <w:rFonts w:ascii="Arial" w:hAnsi="Arial" w:cs="Arial"/>
                <w:i/>
                <w:sz w:val="18"/>
                <w:szCs w:val="18"/>
                <w:lang w:eastAsia="en-US"/>
              </w:rPr>
              <w:t>.</w:t>
            </w:r>
          </w:p>
          <w:p w:rsidR="00343E83" w:rsidRPr="00DA3F2F" w:rsidRDefault="00343E83" w:rsidP="00DA3F2F">
            <w:pPr>
              <w:contextualSpacing/>
              <w:jc w:val="both"/>
              <w:rPr>
                <w:rFonts w:ascii="Arial" w:hAnsi="Arial" w:cs="Arial"/>
                <w:i/>
                <w:sz w:val="18"/>
                <w:szCs w:val="18"/>
                <w:lang w:eastAsia="en-US"/>
              </w:rPr>
            </w:pPr>
          </w:p>
          <w:p w:rsidR="00220DEC" w:rsidRDefault="00220DEC" w:rsidP="00DA3F2F">
            <w:pPr>
              <w:contextualSpacing/>
              <w:jc w:val="both"/>
              <w:rPr>
                <w:rFonts w:ascii="Arial" w:hAnsi="Arial" w:cs="Arial"/>
                <w:i/>
                <w:sz w:val="18"/>
                <w:szCs w:val="18"/>
                <w:lang w:eastAsia="en-US"/>
              </w:rPr>
            </w:pPr>
            <w:r w:rsidRPr="00DA3F2F">
              <w:rPr>
                <w:rFonts w:ascii="Arial" w:hAnsi="Arial" w:cs="Arial"/>
                <w:i/>
                <w:sz w:val="18"/>
                <w:szCs w:val="18"/>
                <w:lang w:eastAsia="en-US"/>
              </w:rPr>
              <w:t xml:space="preserve">Se otorgará la puntuación proporcional entre 2 y </w:t>
            </w:r>
            <w:r w:rsidR="00D16612">
              <w:rPr>
                <w:rFonts w:ascii="Arial" w:hAnsi="Arial" w:cs="Arial"/>
                <w:i/>
                <w:sz w:val="18"/>
                <w:szCs w:val="18"/>
                <w:lang w:eastAsia="en-US"/>
              </w:rPr>
              <w:t>3</w:t>
            </w:r>
            <w:r w:rsidRPr="00DA3F2F">
              <w:rPr>
                <w:rFonts w:ascii="Arial" w:hAnsi="Arial" w:cs="Arial"/>
                <w:i/>
                <w:sz w:val="18"/>
                <w:szCs w:val="18"/>
                <w:lang w:eastAsia="en-US"/>
              </w:rPr>
              <w:t xml:space="preserve"> contratos.</w:t>
            </w:r>
          </w:p>
          <w:p w:rsidR="00343E83" w:rsidRPr="00DA3F2F" w:rsidRDefault="00343E83" w:rsidP="00DA3F2F">
            <w:pPr>
              <w:contextualSpacing/>
              <w:jc w:val="both"/>
              <w:rPr>
                <w:rFonts w:ascii="Arial" w:hAnsi="Arial" w:cs="Arial"/>
                <w:i/>
                <w:sz w:val="18"/>
                <w:szCs w:val="18"/>
                <w:lang w:eastAsia="en-US"/>
              </w:rPr>
            </w:pPr>
          </w:p>
        </w:tc>
        <w:tc>
          <w:tcPr>
            <w:tcW w:w="639" w:type="pct"/>
            <w:tcBorders>
              <w:top w:val="single" w:sz="4" w:space="0" w:color="auto"/>
              <w:left w:val="single" w:sz="4" w:space="0" w:color="auto"/>
              <w:bottom w:val="single" w:sz="4" w:space="0" w:color="auto"/>
              <w:right w:val="single" w:sz="4" w:space="0" w:color="auto"/>
            </w:tcBorders>
            <w:vAlign w:val="center"/>
          </w:tcPr>
          <w:p w:rsidR="00220DEC" w:rsidRPr="00D16612" w:rsidRDefault="00343E83" w:rsidP="00343E83">
            <w:pPr>
              <w:contextualSpacing/>
              <w:jc w:val="center"/>
              <w:rPr>
                <w:rFonts w:ascii="Arial" w:hAnsi="Arial" w:cs="Arial"/>
                <w:b/>
                <w:i/>
                <w:sz w:val="18"/>
                <w:szCs w:val="18"/>
                <w:lang w:eastAsia="en-US"/>
              </w:rPr>
            </w:pPr>
            <w:r w:rsidRPr="00D16612">
              <w:rPr>
                <w:rFonts w:ascii="Arial" w:hAnsi="Arial" w:cs="Arial"/>
                <w:b/>
                <w:i/>
                <w:sz w:val="18"/>
                <w:szCs w:val="18"/>
                <w:lang w:eastAsia="en-US"/>
              </w:rPr>
              <w:t>9</w:t>
            </w:r>
            <w:r w:rsidR="00220DEC" w:rsidRPr="00D16612">
              <w:rPr>
                <w:rFonts w:ascii="Arial" w:hAnsi="Arial" w:cs="Arial"/>
                <w:b/>
                <w:i/>
                <w:sz w:val="18"/>
                <w:szCs w:val="18"/>
                <w:lang w:eastAsia="en-US"/>
              </w:rPr>
              <w:t xml:space="preserve"> puntos</w:t>
            </w:r>
          </w:p>
        </w:tc>
      </w:tr>
    </w:tbl>
    <w:p w:rsidR="002C66D3" w:rsidRPr="00686D8B" w:rsidRDefault="002C66D3" w:rsidP="002C66D3">
      <w:pPr>
        <w:pStyle w:val="Prrafodelista"/>
        <w:rPr>
          <w:rFonts w:ascii="Arial" w:hAnsi="Arial" w:cs="Arial"/>
          <w:sz w:val="24"/>
          <w:szCs w:val="24"/>
          <w:lang w:val="es-ES_tradnl"/>
        </w:rPr>
      </w:pPr>
    </w:p>
    <w:p w:rsidR="002C66D3" w:rsidRPr="009A53A3" w:rsidRDefault="002C66D3" w:rsidP="002C66D3">
      <w:pPr>
        <w:pStyle w:val="Prrafodelista"/>
        <w:suppressAutoHyphens/>
        <w:autoSpaceDE w:val="0"/>
        <w:spacing w:before="120"/>
        <w:ind w:left="2269"/>
        <w:jc w:val="both"/>
        <w:rPr>
          <w:rFonts w:ascii="Arial" w:hAnsi="Arial" w:cs="Arial"/>
          <w:sz w:val="22"/>
          <w:szCs w:val="22"/>
          <w:lang w:val="es-ES_tradnl"/>
        </w:rPr>
      </w:pPr>
      <w:r w:rsidRPr="00400049">
        <w:rPr>
          <w:rFonts w:ascii="Arial" w:hAnsi="Arial" w:cs="Arial"/>
          <w:sz w:val="22"/>
          <w:szCs w:val="22"/>
          <w:lang w:val="es-ES_tradnl"/>
        </w:rPr>
        <w:t xml:space="preserve">Al respecto </w:t>
      </w:r>
      <w:r w:rsidRPr="009A53A3">
        <w:rPr>
          <w:rFonts w:ascii="Arial" w:hAnsi="Arial" w:cs="Arial"/>
          <w:sz w:val="22"/>
          <w:szCs w:val="22"/>
          <w:lang w:val="es-ES_tradnl"/>
        </w:rPr>
        <w:t>se asignaran el máximo de puntuación o unidades porcentuales al licitante que acredite mayor número de años de experiencia y presente el mayor número de contratos o documentos que cubran los supuestos indicados en la base QUINTA, numeral 2 de la convocatoria. A partir de este máximo asignado, la convocante efectuar</w:t>
      </w:r>
      <w:r w:rsidR="00400049">
        <w:rPr>
          <w:rFonts w:ascii="Arial" w:hAnsi="Arial" w:cs="Arial"/>
          <w:sz w:val="22"/>
          <w:szCs w:val="22"/>
          <w:lang w:val="es-ES_tradnl"/>
        </w:rPr>
        <w:t>á</w:t>
      </w:r>
      <w:r w:rsidRPr="009A53A3">
        <w:rPr>
          <w:rFonts w:ascii="Arial" w:hAnsi="Arial" w:cs="Arial"/>
          <w:sz w:val="22"/>
          <w:szCs w:val="22"/>
          <w:lang w:val="es-ES_tradnl"/>
        </w:rPr>
        <w:t xml:space="preserve"> un reparto proporcional de puntuación o unidades porcentuales entre el resto de los licitantes, en razón de los años de experiencia y del número de contratos o documentos presentados respecto de la especialidad.</w:t>
      </w:r>
    </w:p>
    <w:p w:rsidR="00147D26" w:rsidRPr="009A53A3" w:rsidRDefault="00147D26" w:rsidP="00147D26">
      <w:pPr>
        <w:suppressAutoHyphens/>
        <w:autoSpaceDE w:val="0"/>
        <w:spacing w:before="120"/>
        <w:ind w:left="2269"/>
        <w:jc w:val="both"/>
        <w:rPr>
          <w:rFonts w:ascii="Arial" w:hAnsi="Arial" w:cs="Arial"/>
          <w:sz w:val="22"/>
          <w:szCs w:val="22"/>
          <w:lang w:val="es-ES_tradnl"/>
        </w:rPr>
      </w:pPr>
      <w:r w:rsidRPr="009A53A3">
        <w:rPr>
          <w:rFonts w:ascii="Arial" w:hAnsi="Arial" w:cs="Arial"/>
          <w:sz w:val="22"/>
          <w:szCs w:val="22"/>
          <w:lang w:val="es-ES_tradnl"/>
        </w:rPr>
        <w:t>A partir del o los licitantes que hubieren obtenido la mayor puntuación o unidades porcentuales asignadas, se deberá distribuir de manera proporcional la puntuación a los demás licitantes, aplicando para ello una regla de tres</w:t>
      </w:r>
      <w:r w:rsidR="00400049">
        <w:rPr>
          <w:rFonts w:ascii="Arial" w:hAnsi="Arial" w:cs="Arial"/>
          <w:sz w:val="22"/>
          <w:szCs w:val="22"/>
          <w:lang w:val="es-ES_tradnl"/>
        </w:rPr>
        <w:t>.</w:t>
      </w:r>
    </w:p>
    <w:p w:rsidR="00686D8B" w:rsidRPr="009A53A3" w:rsidRDefault="00686D8B" w:rsidP="002C66D3">
      <w:pPr>
        <w:pStyle w:val="Prrafodelista"/>
        <w:suppressAutoHyphens/>
        <w:autoSpaceDE w:val="0"/>
        <w:spacing w:before="120"/>
        <w:ind w:left="2269"/>
        <w:jc w:val="both"/>
        <w:rPr>
          <w:rFonts w:ascii="Arial" w:hAnsi="Arial" w:cs="Arial"/>
          <w:sz w:val="22"/>
          <w:szCs w:val="22"/>
          <w:lang w:val="es-ES_tradnl"/>
        </w:rPr>
      </w:pPr>
    </w:p>
    <w:p w:rsidR="004D0E8C" w:rsidRDefault="00147D26" w:rsidP="004D0E8C">
      <w:pPr>
        <w:numPr>
          <w:ilvl w:val="0"/>
          <w:numId w:val="31"/>
        </w:numPr>
        <w:tabs>
          <w:tab w:val="left" w:pos="1985"/>
        </w:tabs>
        <w:suppressAutoHyphens/>
        <w:autoSpaceDE w:val="0"/>
        <w:spacing w:before="120" w:after="120"/>
        <w:ind w:left="1985" w:hanging="284"/>
        <w:jc w:val="both"/>
        <w:rPr>
          <w:rFonts w:ascii="Arial" w:hAnsi="Arial" w:cs="Arial"/>
          <w:bCs/>
          <w:sz w:val="22"/>
          <w:szCs w:val="22"/>
          <w:lang w:val="es-ES_tradnl"/>
        </w:rPr>
      </w:pPr>
      <w:r w:rsidRPr="00400049">
        <w:rPr>
          <w:rFonts w:ascii="Arial" w:hAnsi="Arial" w:cs="Arial"/>
          <w:bCs/>
          <w:sz w:val="22"/>
          <w:szCs w:val="22"/>
          <w:lang w:val="es-ES_tradnl"/>
        </w:rPr>
        <w:t xml:space="preserve">Propuesta de trabajo. En este rubro se asignarán como máximo </w:t>
      </w:r>
      <w:r w:rsidRPr="00400049">
        <w:rPr>
          <w:rFonts w:ascii="Arial" w:hAnsi="Arial" w:cs="Arial"/>
          <w:b/>
          <w:bCs/>
          <w:sz w:val="22"/>
          <w:szCs w:val="22"/>
          <w:lang w:val="es-ES_tradnl"/>
        </w:rPr>
        <w:t xml:space="preserve">12 (doce) puntos. </w:t>
      </w:r>
      <w:r w:rsidR="004D0E8C" w:rsidRPr="00400049">
        <w:rPr>
          <w:rFonts w:ascii="Arial" w:hAnsi="Arial" w:cs="Arial"/>
          <w:bCs/>
          <w:sz w:val="22"/>
          <w:szCs w:val="22"/>
          <w:lang w:val="es-ES_tradnl"/>
        </w:rPr>
        <w:t xml:space="preserve">Se distribuirá el total de la puntuación o unidades porcentuales asignadas a este rubro, en los siguientes </w:t>
      </w:r>
      <w:proofErr w:type="spellStart"/>
      <w:r w:rsidR="004D0E8C" w:rsidRPr="00400049">
        <w:rPr>
          <w:rFonts w:ascii="Arial" w:hAnsi="Arial" w:cs="Arial"/>
          <w:bCs/>
          <w:sz w:val="22"/>
          <w:szCs w:val="22"/>
          <w:lang w:val="es-ES_tradnl"/>
        </w:rPr>
        <w:t>subrubros</w:t>
      </w:r>
      <w:proofErr w:type="spellEnd"/>
      <w:r w:rsidR="004D0E8C" w:rsidRPr="00400049">
        <w:rPr>
          <w:rFonts w:ascii="Arial" w:hAnsi="Arial" w:cs="Arial"/>
          <w:bCs/>
          <w:sz w:val="22"/>
          <w:szCs w:val="22"/>
          <w:lang w:val="es-ES_tradnl"/>
        </w:rPr>
        <w:t>:</w:t>
      </w:r>
    </w:p>
    <w:p w:rsidR="00AA1183" w:rsidRPr="00400049" w:rsidRDefault="00AA1183" w:rsidP="00AA1183">
      <w:pPr>
        <w:tabs>
          <w:tab w:val="left" w:pos="1985"/>
        </w:tabs>
        <w:suppressAutoHyphens/>
        <w:autoSpaceDE w:val="0"/>
        <w:spacing w:before="120" w:after="120"/>
        <w:ind w:left="1985"/>
        <w:jc w:val="both"/>
        <w:rPr>
          <w:rFonts w:ascii="Arial" w:hAnsi="Arial" w:cs="Arial"/>
          <w:bCs/>
          <w:sz w:val="22"/>
          <w:szCs w:val="22"/>
          <w:lang w:val="es-ES_tradnl"/>
        </w:rPr>
      </w:pPr>
    </w:p>
    <w:p w:rsidR="00400049" w:rsidRDefault="00400049" w:rsidP="00147D26">
      <w:pPr>
        <w:tabs>
          <w:tab w:val="left" w:pos="1985"/>
        </w:tabs>
        <w:suppressAutoHyphens/>
        <w:autoSpaceDE w:val="0"/>
        <w:spacing w:before="120" w:after="120"/>
        <w:ind w:left="1985"/>
        <w:jc w:val="both"/>
        <w:rPr>
          <w:rFonts w:ascii="Arial" w:hAnsi="Arial" w:cs="Arial"/>
          <w:bCs/>
          <w:sz w:val="22"/>
          <w:szCs w:val="22"/>
        </w:rPr>
      </w:pPr>
    </w:p>
    <w:p w:rsidR="002A3954" w:rsidRPr="00AA1183" w:rsidRDefault="00147D26" w:rsidP="00AA1183">
      <w:pPr>
        <w:pStyle w:val="Prrafodelista"/>
        <w:numPr>
          <w:ilvl w:val="0"/>
          <w:numId w:val="45"/>
        </w:numPr>
        <w:tabs>
          <w:tab w:val="left" w:pos="1985"/>
        </w:tabs>
        <w:suppressAutoHyphens/>
        <w:autoSpaceDE w:val="0"/>
        <w:ind w:left="2844"/>
        <w:jc w:val="both"/>
        <w:rPr>
          <w:rFonts w:ascii="Arial" w:hAnsi="Arial" w:cs="Arial"/>
          <w:bCs/>
          <w:sz w:val="22"/>
          <w:szCs w:val="22"/>
          <w:lang w:val="es-ES_tradnl"/>
        </w:rPr>
      </w:pPr>
      <w:r w:rsidRPr="00AA1183">
        <w:rPr>
          <w:rFonts w:ascii="Arial" w:hAnsi="Arial" w:cs="Arial"/>
          <w:bCs/>
          <w:sz w:val="22"/>
          <w:szCs w:val="22"/>
        </w:rPr>
        <w:t>Metodología para la prestación del servicio</w:t>
      </w:r>
      <w:r w:rsidR="002A3954" w:rsidRPr="00AA1183">
        <w:rPr>
          <w:rFonts w:ascii="Arial" w:hAnsi="Arial" w:cs="Arial"/>
          <w:bCs/>
          <w:sz w:val="22"/>
          <w:szCs w:val="22"/>
        </w:rPr>
        <w:t xml:space="preserve">: </w:t>
      </w:r>
      <w:r w:rsidR="004D0E8C" w:rsidRPr="00AA1183">
        <w:rPr>
          <w:rFonts w:ascii="Arial" w:hAnsi="Arial" w:cs="Arial"/>
          <w:b/>
          <w:bCs/>
          <w:sz w:val="22"/>
          <w:szCs w:val="22"/>
        </w:rPr>
        <w:t xml:space="preserve">4 </w:t>
      </w:r>
      <w:r w:rsidR="00DE4D17" w:rsidRPr="00AA1183">
        <w:rPr>
          <w:rFonts w:ascii="Arial" w:hAnsi="Arial" w:cs="Arial"/>
          <w:b/>
          <w:bCs/>
          <w:sz w:val="22"/>
          <w:szCs w:val="22"/>
        </w:rPr>
        <w:t xml:space="preserve">(cuatro) </w:t>
      </w:r>
      <w:r w:rsidR="004D0E8C" w:rsidRPr="00AA1183">
        <w:rPr>
          <w:rFonts w:ascii="Arial" w:hAnsi="Arial" w:cs="Arial"/>
          <w:b/>
          <w:bCs/>
          <w:sz w:val="22"/>
          <w:szCs w:val="22"/>
        </w:rPr>
        <w:t>puntos</w:t>
      </w:r>
      <w:r w:rsidR="00400049" w:rsidRPr="00AA1183">
        <w:rPr>
          <w:rFonts w:ascii="Arial" w:hAnsi="Arial" w:cs="Arial"/>
          <w:b/>
          <w:bCs/>
          <w:sz w:val="22"/>
          <w:szCs w:val="22"/>
        </w:rPr>
        <w:t>.</w:t>
      </w:r>
      <w:r w:rsidR="00400049" w:rsidRPr="00AA1183">
        <w:rPr>
          <w:rFonts w:ascii="Arial" w:hAnsi="Arial" w:cs="Arial"/>
          <w:bCs/>
          <w:sz w:val="22"/>
          <w:szCs w:val="22"/>
        </w:rPr>
        <w:t xml:space="preserve"> L</w:t>
      </w:r>
      <w:r w:rsidR="002A3954" w:rsidRPr="00AA1183">
        <w:rPr>
          <w:rFonts w:ascii="Arial" w:hAnsi="Arial" w:cs="Arial"/>
          <w:bCs/>
          <w:sz w:val="22"/>
          <w:szCs w:val="22"/>
          <w:lang w:val="es-ES_tradnl"/>
        </w:rPr>
        <w:t>a convocante deberá considerar la forma en la cual el licitante propone utilizar los recursos de que dispone para prestar el servicio</w:t>
      </w:r>
    </w:p>
    <w:p w:rsidR="00AA1183" w:rsidRPr="00AA1183" w:rsidRDefault="00AA1183" w:rsidP="00AA1183">
      <w:pPr>
        <w:pStyle w:val="Prrafodelista"/>
        <w:tabs>
          <w:tab w:val="left" w:pos="1985"/>
        </w:tabs>
        <w:suppressAutoHyphens/>
        <w:autoSpaceDE w:val="0"/>
        <w:ind w:left="2844"/>
        <w:jc w:val="both"/>
        <w:rPr>
          <w:rFonts w:ascii="Arial" w:hAnsi="Arial" w:cs="Arial"/>
          <w:bCs/>
          <w:sz w:val="22"/>
          <w:szCs w:val="22"/>
          <w:lang w:val="es-ES_tradnl"/>
        </w:rPr>
      </w:pPr>
    </w:p>
    <w:p w:rsidR="004B5C00" w:rsidRPr="00AA1183" w:rsidRDefault="00147D26" w:rsidP="00AA1183">
      <w:pPr>
        <w:pStyle w:val="Prrafodelista"/>
        <w:numPr>
          <w:ilvl w:val="0"/>
          <w:numId w:val="45"/>
        </w:numPr>
        <w:tabs>
          <w:tab w:val="left" w:pos="1985"/>
        </w:tabs>
        <w:suppressAutoHyphens/>
        <w:autoSpaceDE w:val="0"/>
        <w:ind w:left="2844"/>
        <w:jc w:val="both"/>
        <w:rPr>
          <w:rFonts w:ascii="Arial" w:hAnsi="Arial" w:cs="Arial"/>
          <w:bCs/>
          <w:sz w:val="22"/>
          <w:szCs w:val="22"/>
        </w:rPr>
      </w:pPr>
      <w:r w:rsidRPr="00AA1183">
        <w:rPr>
          <w:rFonts w:ascii="Arial" w:hAnsi="Arial" w:cs="Arial"/>
          <w:bCs/>
          <w:sz w:val="22"/>
          <w:szCs w:val="22"/>
        </w:rPr>
        <w:t>Plan de trabajo propuesto por el licitante</w:t>
      </w:r>
      <w:r w:rsidR="004B5C00" w:rsidRPr="00AA1183">
        <w:rPr>
          <w:rFonts w:ascii="Arial" w:hAnsi="Arial" w:cs="Arial"/>
          <w:bCs/>
          <w:sz w:val="22"/>
          <w:szCs w:val="22"/>
        </w:rPr>
        <w:t xml:space="preserve">: </w:t>
      </w:r>
      <w:r w:rsidR="004D0E8C" w:rsidRPr="00AA1183">
        <w:rPr>
          <w:rFonts w:ascii="Arial" w:hAnsi="Arial" w:cs="Arial"/>
          <w:b/>
          <w:bCs/>
          <w:sz w:val="22"/>
          <w:szCs w:val="22"/>
        </w:rPr>
        <w:t>4</w:t>
      </w:r>
      <w:r w:rsidR="00FD4BEE" w:rsidRPr="00AA1183">
        <w:rPr>
          <w:rFonts w:ascii="Arial" w:hAnsi="Arial" w:cs="Arial"/>
          <w:b/>
          <w:bCs/>
          <w:sz w:val="22"/>
          <w:szCs w:val="22"/>
        </w:rPr>
        <w:t xml:space="preserve"> </w:t>
      </w:r>
      <w:r w:rsidR="00DE4D17" w:rsidRPr="00AA1183">
        <w:rPr>
          <w:rFonts w:ascii="Arial" w:hAnsi="Arial" w:cs="Arial"/>
          <w:b/>
          <w:bCs/>
          <w:sz w:val="22"/>
          <w:szCs w:val="22"/>
        </w:rPr>
        <w:t>(cuatro)</w:t>
      </w:r>
      <w:r w:rsidR="004D0E8C" w:rsidRPr="00AA1183">
        <w:rPr>
          <w:rFonts w:ascii="Arial" w:hAnsi="Arial" w:cs="Arial"/>
          <w:b/>
          <w:bCs/>
          <w:sz w:val="22"/>
          <w:szCs w:val="22"/>
        </w:rPr>
        <w:t xml:space="preserve"> puntos</w:t>
      </w:r>
      <w:r w:rsidR="00400049" w:rsidRPr="00AA1183">
        <w:rPr>
          <w:rFonts w:ascii="Arial" w:hAnsi="Arial" w:cs="Arial"/>
          <w:b/>
          <w:bCs/>
          <w:sz w:val="22"/>
          <w:szCs w:val="22"/>
        </w:rPr>
        <w:t xml:space="preserve">. </w:t>
      </w:r>
      <w:r w:rsidR="004B5C00" w:rsidRPr="00AA1183">
        <w:rPr>
          <w:rFonts w:ascii="Arial" w:hAnsi="Arial" w:cs="Arial"/>
          <w:bCs/>
          <w:sz w:val="22"/>
          <w:szCs w:val="22"/>
        </w:rPr>
        <w:t>El licitante propondrá cuándo y cómo llevará a cabo las actividades o tareas que implican los servicios, el o los procedimientos para llevar a la práctica las actividades o habilidades.</w:t>
      </w:r>
    </w:p>
    <w:p w:rsidR="00AA1183" w:rsidRPr="00AA1183" w:rsidRDefault="00AA1183" w:rsidP="00AA1183">
      <w:pPr>
        <w:tabs>
          <w:tab w:val="left" w:pos="1985"/>
        </w:tabs>
        <w:suppressAutoHyphens/>
        <w:autoSpaceDE w:val="0"/>
        <w:jc w:val="both"/>
        <w:rPr>
          <w:rFonts w:ascii="Arial" w:hAnsi="Arial" w:cs="Arial"/>
          <w:bCs/>
          <w:sz w:val="22"/>
          <w:szCs w:val="22"/>
        </w:rPr>
      </w:pPr>
    </w:p>
    <w:p w:rsidR="004B5C00" w:rsidRPr="009A53A3" w:rsidRDefault="00C12CA4" w:rsidP="00AA1183">
      <w:pPr>
        <w:tabs>
          <w:tab w:val="left" w:pos="1985"/>
        </w:tabs>
        <w:suppressAutoHyphens/>
        <w:autoSpaceDE w:val="0"/>
        <w:ind w:left="2916" w:hanging="426"/>
        <w:jc w:val="both"/>
        <w:rPr>
          <w:rFonts w:ascii="Arial" w:hAnsi="Arial" w:cs="Arial"/>
          <w:bCs/>
          <w:sz w:val="22"/>
          <w:szCs w:val="22"/>
        </w:rPr>
      </w:pPr>
      <w:r w:rsidRPr="009A53A3">
        <w:rPr>
          <w:rFonts w:ascii="Arial" w:hAnsi="Arial" w:cs="Arial"/>
          <w:bCs/>
          <w:sz w:val="22"/>
          <w:szCs w:val="22"/>
        </w:rPr>
        <w:t xml:space="preserve">c) </w:t>
      </w:r>
      <w:r w:rsidR="00147D26" w:rsidRPr="009A53A3">
        <w:rPr>
          <w:rFonts w:ascii="Arial" w:hAnsi="Arial" w:cs="Arial"/>
          <w:bCs/>
          <w:sz w:val="22"/>
          <w:szCs w:val="22"/>
        </w:rPr>
        <w:t>Esquema estructural de la organización de los recursos humanos</w:t>
      </w:r>
      <w:r w:rsidR="004B5C00" w:rsidRPr="009A53A3">
        <w:rPr>
          <w:rFonts w:ascii="Arial" w:hAnsi="Arial" w:cs="Arial"/>
          <w:bCs/>
          <w:sz w:val="22"/>
          <w:szCs w:val="22"/>
        </w:rPr>
        <w:t xml:space="preserve">: </w:t>
      </w:r>
      <w:r w:rsidR="004D0E8C" w:rsidRPr="00400049">
        <w:rPr>
          <w:rFonts w:ascii="Arial" w:hAnsi="Arial" w:cs="Arial"/>
          <w:b/>
          <w:bCs/>
          <w:sz w:val="22"/>
          <w:szCs w:val="22"/>
        </w:rPr>
        <w:t xml:space="preserve">4 </w:t>
      </w:r>
      <w:r w:rsidR="00DE4D17">
        <w:rPr>
          <w:rFonts w:ascii="Arial" w:hAnsi="Arial" w:cs="Arial"/>
          <w:b/>
          <w:bCs/>
          <w:sz w:val="22"/>
          <w:szCs w:val="22"/>
        </w:rPr>
        <w:t xml:space="preserve">(cuatro) </w:t>
      </w:r>
      <w:r w:rsidR="004D0E8C" w:rsidRPr="00400049">
        <w:rPr>
          <w:rFonts w:ascii="Arial" w:hAnsi="Arial" w:cs="Arial"/>
          <w:b/>
          <w:bCs/>
          <w:sz w:val="22"/>
          <w:szCs w:val="22"/>
        </w:rPr>
        <w:t>puntos</w:t>
      </w:r>
      <w:r w:rsidR="004B5C00" w:rsidRPr="00400049">
        <w:rPr>
          <w:rFonts w:ascii="Arial" w:hAnsi="Arial" w:cs="Arial"/>
          <w:b/>
          <w:bCs/>
          <w:sz w:val="22"/>
          <w:szCs w:val="22"/>
        </w:rPr>
        <w:t>.</w:t>
      </w:r>
      <w:r w:rsidR="00400049">
        <w:rPr>
          <w:rFonts w:ascii="Arial" w:hAnsi="Arial" w:cs="Arial"/>
          <w:b/>
          <w:bCs/>
          <w:sz w:val="22"/>
          <w:szCs w:val="22"/>
        </w:rPr>
        <w:t xml:space="preserve"> </w:t>
      </w:r>
      <w:r w:rsidR="004B5C00" w:rsidRPr="009A53A3">
        <w:rPr>
          <w:rFonts w:ascii="Arial" w:hAnsi="Arial" w:cs="Arial"/>
          <w:bCs/>
          <w:sz w:val="22"/>
          <w:szCs w:val="22"/>
        </w:rPr>
        <w:t xml:space="preserve">El licitante explicara el esquema conforme al cual se estructurará la organización de los recursos humanos necesarios para cumplir con las obligaciones previstas en </w:t>
      </w:r>
      <w:r w:rsidR="00DE4D17">
        <w:rPr>
          <w:rFonts w:ascii="Arial" w:hAnsi="Arial" w:cs="Arial"/>
          <w:bCs/>
          <w:sz w:val="22"/>
          <w:szCs w:val="22"/>
        </w:rPr>
        <w:t>la convocatoria</w:t>
      </w:r>
      <w:r w:rsidR="004B5C00" w:rsidRPr="009A53A3">
        <w:rPr>
          <w:rFonts w:ascii="Arial" w:hAnsi="Arial" w:cs="Arial"/>
          <w:bCs/>
          <w:sz w:val="22"/>
          <w:szCs w:val="22"/>
        </w:rPr>
        <w:t>.</w:t>
      </w:r>
    </w:p>
    <w:p w:rsidR="00147D26" w:rsidRPr="009A53A3" w:rsidRDefault="00147D26" w:rsidP="00AA1183">
      <w:pPr>
        <w:tabs>
          <w:tab w:val="left" w:pos="1985"/>
        </w:tabs>
        <w:suppressAutoHyphens/>
        <w:autoSpaceDE w:val="0"/>
        <w:spacing w:before="120" w:after="120"/>
        <w:ind w:left="1640"/>
        <w:jc w:val="both"/>
        <w:rPr>
          <w:rFonts w:ascii="Arial" w:hAnsi="Arial" w:cs="Arial"/>
          <w:bCs/>
          <w:sz w:val="22"/>
          <w:szCs w:val="22"/>
        </w:rPr>
      </w:pPr>
    </w:p>
    <w:p w:rsidR="006267E4" w:rsidRPr="009A53A3" w:rsidRDefault="006267E4" w:rsidP="006267E4">
      <w:pPr>
        <w:numPr>
          <w:ilvl w:val="0"/>
          <w:numId w:val="31"/>
        </w:numPr>
        <w:tabs>
          <w:tab w:val="left" w:pos="1985"/>
        </w:tabs>
        <w:suppressAutoHyphens/>
        <w:autoSpaceDE w:val="0"/>
        <w:spacing w:before="120" w:after="120"/>
        <w:ind w:left="1985" w:hanging="284"/>
        <w:jc w:val="both"/>
        <w:rPr>
          <w:rFonts w:ascii="Arial" w:hAnsi="Arial" w:cs="Arial"/>
          <w:bCs/>
          <w:sz w:val="22"/>
          <w:szCs w:val="22"/>
          <w:lang w:val="es-ES_tradnl"/>
        </w:rPr>
      </w:pPr>
      <w:r w:rsidRPr="009A53A3">
        <w:rPr>
          <w:rFonts w:ascii="Arial" w:hAnsi="Arial" w:cs="Arial"/>
          <w:b/>
          <w:bCs/>
          <w:sz w:val="22"/>
          <w:szCs w:val="22"/>
          <w:lang w:val="es-ES_tradnl"/>
        </w:rPr>
        <w:t xml:space="preserve">Cumplimiento de contratos. </w:t>
      </w:r>
      <w:r w:rsidRPr="009A53A3">
        <w:rPr>
          <w:rFonts w:ascii="Arial" w:hAnsi="Arial" w:cs="Arial"/>
          <w:bCs/>
          <w:sz w:val="22"/>
          <w:szCs w:val="22"/>
          <w:lang w:val="es-ES_tradnl"/>
        </w:rPr>
        <w:t xml:space="preserve">En este rubro se asignarán como máximo </w:t>
      </w:r>
      <w:r w:rsidR="004D0E8C" w:rsidRPr="009A53A3">
        <w:rPr>
          <w:rFonts w:ascii="Arial" w:hAnsi="Arial" w:cs="Arial"/>
          <w:b/>
          <w:bCs/>
          <w:sz w:val="22"/>
          <w:szCs w:val="22"/>
          <w:lang w:val="es-ES_tradnl"/>
        </w:rPr>
        <w:t>6</w:t>
      </w:r>
      <w:r w:rsidRPr="009A53A3">
        <w:rPr>
          <w:rFonts w:ascii="Arial" w:hAnsi="Arial" w:cs="Arial"/>
          <w:b/>
          <w:bCs/>
          <w:sz w:val="22"/>
          <w:szCs w:val="22"/>
          <w:lang w:val="es-ES_tradnl"/>
        </w:rPr>
        <w:t xml:space="preserve"> (</w:t>
      </w:r>
      <w:r w:rsidR="004D0E8C" w:rsidRPr="009A53A3">
        <w:rPr>
          <w:rFonts w:ascii="Arial" w:hAnsi="Arial" w:cs="Arial"/>
          <w:b/>
          <w:bCs/>
          <w:sz w:val="22"/>
          <w:szCs w:val="22"/>
          <w:lang w:val="es-ES_tradnl"/>
        </w:rPr>
        <w:t>seis</w:t>
      </w:r>
      <w:r w:rsidRPr="009A53A3">
        <w:rPr>
          <w:rFonts w:ascii="Arial" w:hAnsi="Arial" w:cs="Arial"/>
          <w:b/>
          <w:bCs/>
          <w:sz w:val="22"/>
          <w:szCs w:val="22"/>
          <w:lang w:val="es-ES_tradnl"/>
        </w:rPr>
        <w:t xml:space="preserve">) puntos. </w:t>
      </w:r>
    </w:p>
    <w:p w:rsidR="00234226" w:rsidRDefault="00234226" w:rsidP="00234226">
      <w:pPr>
        <w:tabs>
          <w:tab w:val="left" w:pos="1985"/>
        </w:tabs>
        <w:suppressAutoHyphens/>
        <w:autoSpaceDE w:val="0"/>
        <w:ind w:left="1985"/>
        <w:jc w:val="both"/>
        <w:rPr>
          <w:rFonts w:ascii="Arial" w:hAnsi="Arial" w:cs="Arial"/>
          <w:sz w:val="22"/>
          <w:szCs w:val="22"/>
          <w:lang w:val="es-ES_tradnl"/>
        </w:rPr>
      </w:pPr>
    </w:p>
    <w:p w:rsidR="00234226" w:rsidRPr="00234226" w:rsidRDefault="00C12CA4" w:rsidP="00C409E3">
      <w:pPr>
        <w:pStyle w:val="Prrafodelista"/>
        <w:numPr>
          <w:ilvl w:val="0"/>
          <w:numId w:val="44"/>
        </w:numPr>
        <w:tabs>
          <w:tab w:val="left" w:pos="1985"/>
        </w:tabs>
        <w:suppressAutoHyphens/>
        <w:autoSpaceDE w:val="0"/>
        <w:ind w:left="2844"/>
        <w:jc w:val="both"/>
        <w:rPr>
          <w:rFonts w:ascii="Arial" w:hAnsi="Arial" w:cs="Arial"/>
          <w:sz w:val="22"/>
          <w:szCs w:val="22"/>
          <w:lang w:val="es-ES_tradnl"/>
        </w:rPr>
      </w:pPr>
      <w:r w:rsidRPr="00234226">
        <w:rPr>
          <w:rFonts w:ascii="Arial" w:hAnsi="Arial" w:cs="Arial"/>
          <w:sz w:val="22"/>
          <w:szCs w:val="22"/>
          <w:lang w:val="es-ES_tradnl"/>
        </w:rPr>
        <w:t xml:space="preserve">Se asignará la puntuación máxima a la propuesta que acredite haber cumplido en los últimos </w:t>
      </w:r>
      <w:r w:rsidR="001845D0" w:rsidRPr="00234226">
        <w:rPr>
          <w:rFonts w:ascii="Arial" w:hAnsi="Arial" w:cs="Arial"/>
          <w:sz w:val="22"/>
          <w:szCs w:val="22"/>
          <w:lang w:val="es-ES_tradnl"/>
        </w:rPr>
        <w:t>5</w:t>
      </w:r>
      <w:r w:rsidRPr="00234226">
        <w:rPr>
          <w:rFonts w:ascii="Arial" w:hAnsi="Arial" w:cs="Arial"/>
          <w:sz w:val="22"/>
          <w:szCs w:val="22"/>
          <w:lang w:val="es-ES_tradnl"/>
        </w:rPr>
        <w:t xml:space="preserve"> años al menos</w:t>
      </w:r>
      <w:r w:rsidR="00234226">
        <w:rPr>
          <w:rFonts w:ascii="Arial" w:hAnsi="Arial" w:cs="Arial"/>
          <w:sz w:val="22"/>
          <w:szCs w:val="22"/>
          <w:lang w:val="es-ES_tradnl"/>
        </w:rPr>
        <w:t xml:space="preserve"> cuatro (4)</w:t>
      </w:r>
      <w:r w:rsidRPr="00234226">
        <w:rPr>
          <w:rFonts w:ascii="Arial" w:hAnsi="Arial" w:cs="Arial"/>
          <w:sz w:val="22"/>
          <w:szCs w:val="22"/>
          <w:lang w:val="es-ES_tradnl"/>
        </w:rPr>
        <w:t xml:space="preserve"> contrato</w:t>
      </w:r>
      <w:r w:rsidR="00234226">
        <w:rPr>
          <w:rFonts w:ascii="Arial" w:hAnsi="Arial" w:cs="Arial"/>
          <w:sz w:val="22"/>
          <w:szCs w:val="22"/>
          <w:lang w:val="es-ES_tradnl"/>
        </w:rPr>
        <w:t>s.</w:t>
      </w:r>
      <w:r w:rsidRPr="00234226">
        <w:rPr>
          <w:rFonts w:ascii="Arial" w:hAnsi="Arial" w:cs="Arial"/>
          <w:sz w:val="22"/>
          <w:szCs w:val="22"/>
          <w:lang w:val="es-ES_tradnl"/>
        </w:rPr>
        <w:t xml:space="preserve"> </w:t>
      </w:r>
    </w:p>
    <w:p w:rsidR="00234226" w:rsidRPr="00234226" w:rsidRDefault="00234226" w:rsidP="00C409E3">
      <w:pPr>
        <w:pStyle w:val="Prrafodelista"/>
        <w:tabs>
          <w:tab w:val="left" w:pos="1985"/>
        </w:tabs>
        <w:suppressAutoHyphens/>
        <w:autoSpaceDE w:val="0"/>
        <w:ind w:left="2844"/>
        <w:jc w:val="both"/>
        <w:rPr>
          <w:rFonts w:ascii="Arial" w:hAnsi="Arial" w:cs="Arial"/>
          <w:sz w:val="22"/>
          <w:szCs w:val="22"/>
          <w:lang w:val="es-ES_tradnl"/>
        </w:rPr>
      </w:pPr>
    </w:p>
    <w:p w:rsidR="00C12CA4" w:rsidRPr="00234226" w:rsidRDefault="00C12CA4" w:rsidP="00C409E3">
      <w:pPr>
        <w:pStyle w:val="Prrafodelista"/>
        <w:numPr>
          <w:ilvl w:val="0"/>
          <w:numId w:val="44"/>
        </w:numPr>
        <w:tabs>
          <w:tab w:val="left" w:pos="1985"/>
        </w:tabs>
        <w:suppressAutoHyphens/>
        <w:autoSpaceDE w:val="0"/>
        <w:ind w:left="2844"/>
        <w:jc w:val="both"/>
        <w:rPr>
          <w:rFonts w:ascii="Arial" w:hAnsi="Arial" w:cs="Arial"/>
          <w:sz w:val="22"/>
          <w:szCs w:val="22"/>
          <w:lang w:val="es-ES_tradnl"/>
        </w:rPr>
      </w:pPr>
      <w:r w:rsidRPr="00234226">
        <w:rPr>
          <w:rFonts w:ascii="Arial" w:hAnsi="Arial" w:cs="Arial"/>
          <w:sz w:val="22"/>
          <w:szCs w:val="22"/>
          <w:lang w:val="es-ES_tradnl"/>
        </w:rPr>
        <w:t xml:space="preserve">Las propuestas que acrediten haber cumplido en los últimos </w:t>
      </w:r>
      <w:r w:rsidR="001845D0" w:rsidRPr="00234226">
        <w:rPr>
          <w:rFonts w:ascii="Arial" w:hAnsi="Arial" w:cs="Arial"/>
          <w:sz w:val="22"/>
          <w:szCs w:val="22"/>
          <w:lang w:val="es-ES_tradnl"/>
        </w:rPr>
        <w:t>5</w:t>
      </w:r>
      <w:r w:rsidRPr="00234226">
        <w:rPr>
          <w:rFonts w:ascii="Arial" w:hAnsi="Arial" w:cs="Arial"/>
          <w:sz w:val="22"/>
          <w:szCs w:val="22"/>
          <w:lang w:val="es-ES_tradnl"/>
        </w:rPr>
        <w:t xml:space="preserve"> años </w:t>
      </w:r>
      <w:r w:rsidR="00234226">
        <w:rPr>
          <w:rFonts w:ascii="Arial" w:hAnsi="Arial" w:cs="Arial"/>
          <w:sz w:val="22"/>
          <w:szCs w:val="22"/>
          <w:lang w:val="es-ES_tradnl"/>
        </w:rPr>
        <w:t xml:space="preserve">de 2  a 3 </w:t>
      </w:r>
      <w:r w:rsidRPr="00234226">
        <w:rPr>
          <w:rFonts w:ascii="Arial" w:hAnsi="Arial" w:cs="Arial"/>
          <w:sz w:val="22"/>
          <w:szCs w:val="22"/>
          <w:lang w:val="es-ES_tradnl"/>
        </w:rPr>
        <w:t>contrato</w:t>
      </w:r>
      <w:r w:rsidR="00234226">
        <w:rPr>
          <w:rFonts w:ascii="Arial" w:hAnsi="Arial" w:cs="Arial"/>
          <w:sz w:val="22"/>
          <w:szCs w:val="22"/>
          <w:lang w:val="es-ES_tradnl"/>
        </w:rPr>
        <w:t>s</w:t>
      </w:r>
      <w:r w:rsidRPr="00234226">
        <w:rPr>
          <w:rFonts w:ascii="Arial" w:hAnsi="Arial" w:cs="Arial"/>
          <w:sz w:val="22"/>
          <w:szCs w:val="22"/>
          <w:lang w:val="es-ES_tradnl"/>
        </w:rPr>
        <w:t xml:space="preserve"> de experiencia se les </w:t>
      </w:r>
      <w:r w:rsidR="00234226">
        <w:rPr>
          <w:rFonts w:ascii="Arial" w:hAnsi="Arial" w:cs="Arial"/>
          <w:sz w:val="22"/>
          <w:szCs w:val="22"/>
          <w:lang w:val="es-ES_tradnl"/>
        </w:rPr>
        <w:t xml:space="preserve">asignaran puntos de manera proporcional. </w:t>
      </w:r>
    </w:p>
    <w:p w:rsidR="00234226" w:rsidRDefault="00234226" w:rsidP="00C409E3">
      <w:pPr>
        <w:tabs>
          <w:tab w:val="left" w:pos="1985"/>
        </w:tabs>
        <w:suppressAutoHyphens/>
        <w:autoSpaceDE w:val="0"/>
        <w:ind w:left="2484"/>
        <w:jc w:val="both"/>
        <w:rPr>
          <w:rFonts w:ascii="Arial" w:hAnsi="Arial" w:cs="Arial"/>
          <w:sz w:val="22"/>
          <w:szCs w:val="22"/>
          <w:lang w:val="es-ES_tradnl"/>
        </w:rPr>
      </w:pPr>
    </w:p>
    <w:p w:rsidR="00A542D2" w:rsidRPr="00234226" w:rsidRDefault="00C12CA4" w:rsidP="00C409E3">
      <w:pPr>
        <w:pStyle w:val="Prrafodelista"/>
        <w:numPr>
          <w:ilvl w:val="0"/>
          <w:numId w:val="44"/>
        </w:numPr>
        <w:tabs>
          <w:tab w:val="left" w:pos="1985"/>
        </w:tabs>
        <w:suppressAutoHyphens/>
        <w:autoSpaceDE w:val="0"/>
        <w:ind w:left="2844"/>
        <w:jc w:val="both"/>
        <w:rPr>
          <w:rFonts w:ascii="Arial" w:hAnsi="Arial" w:cs="Arial"/>
          <w:bCs/>
          <w:sz w:val="22"/>
          <w:szCs w:val="22"/>
          <w:lang w:val="es-ES_tradnl"/>
        </w:rPr>
      </w:pPr>
      <w:r w:rsidRPr="00234226">
        <w:rPr>
          <w:rFonts w:ascii="Arial" w:hAnsi="Arial" w:cs="Arial"/>
          <w:sz w:val="22"/>
          <w:szCs w:val="22"/>
          <w:lang w:val="es-ES_tradnl"/>
        </w:rPr>
        <w:t>La propuesta</w:t>
      </w:r>
      <w:r w:rsidR="00234226">
        <w:rPr>
          <w:rFonts w:ascii="Arial" w:hAnsi="Arial" w:cs="Arial"/>
          <w:sz w:val="22"/>
          <w:szCs w:val="22"/>
          <w:lang w:val="es-ES_tradnl"/>
        </w:rPr>
        <w:t xml:space="preserve"> que </w:t>
      </w:r>
      <w:r w:rsidRPr="00234226">
        <w:rPr>
          <w:rFonts w:ascii="Arial" w:hAnsi="Arial" w:cs="Arial"/>
          <w:sz w:val="22"/>
          <w:szCs w:val="22"/>
          <w:lang w:val="es-ES_tradnl"/>
        </w:rPr>
        <w:t xml:space="preserve">acrediten </w:t>
      </w:r>
      <w:r w:rsidR="00234226">
        <w:rPr>
          <w:rFonts w:ascii="Arial" w:hAnsi="Arial" w:cs="Arial"/>
          <w:sz w:val="22"/>
          <w:szCs w:val="22"/>
          <w:lang w:val="es-ES_tradnl"/>
        </w:rPr>
        <w:t>h</w:t>
      </w:r>
      <w:r w:rsidRPr="00234226">
        <w:rPr>
          <w:rFonts w:ascii="Arial" w:hAnsi="Arial" w:cs="Arial"/>
          <w:sz w:val="22"/>
          <w:szCs w:val="22"/>
          <w:lang w:val="es-ES_tradnl"/>
        </w:rPr>
        <w:t xml:space="preserve">aber cumplido en los últimos </w:t>
      </w:r>
      <w:r w:rsidR="001845D0" w:rsidRPr="00234226">
        <w:rPr>
          <w:rFonts w:ascii="Arial" w:hAnsi="Arial" w:cs="Arial"/>
          <w:sz w:val="22"/>
          <w:szCs w:val="22"/>
          <w:lang w:val="es-ES_tradnl"/>
        </w:rPr>
        <w:t>5</w:t>
      </w:r>
      <w:r w:rsidRPr="00234226">
        <w:rPr>
          <w:rFonts w:ascii="Arial" w:hAnsi="Arial" w:cs="Arial"/>
          <w:sz w:val="22"/>
          <w:szCs w:val="22"/>
          <w:lang w:val="es-ES_tradnl"/>
        </w:rPr>
        <w:t xml:space="preserve"> años </w:t>
      </w:r>
      <w:r w:rsidR="00234226">
        <w:rPr>
          <w:rFonts w:ascii="Arial" w:hAnsi="Arial" w:cs="Arial"/>
          <w:sz w:val="22"/>
          <w:szCs w:val="22"/>
          <w:lang w:val="es-ES_tradnl"/>
        </w:rPr>
        <w:t>con 1 (</w:t>
      </w:r>
      <w:r w:rsidRPr="00234226">
        <w:rPr>
          <w:rFonts w:ascii="Arial" w:hAnsi="Arial" w:cs="Arial"/>
          <w:sz w:val="22"/>
          <w:szCs w:val="22"/>
          <w:lang w:val="es-ES_tradnl"/>
        </w:rPr>
        <w:t>un</w:t>
      </w:r>
      <w:r w:rsidR="00234226">
        <w:rPr>
          <w:rFonts w:ascii="Arial" w:hAnsi="Arial" w:cs="Arial"/>
          <w:sz w:val="22"/>
          <w:szCs w:val="22"/>
          <w:lang w:val="es-ES_tradnl"/>
        </w:rPr>
        <w:t>)</w:t>
      </w:r>
      <w:r w:rsidRPr="00234226">
        <w:rPr>
          <w:rFonts w:ascii="Arial" w:hAnsi="Arial" w:cs="Arial"/>
          <w:sz w:val="22"/>
          <w:szCs w:val="22"/>
          <w:lang w:val="es-ES_tradnl"/>
        </w:rPr>
        <w:t xml:space="preserve"> contrato </w:t>
      </w:r>
      <w:r w:rsidR="00234226">
        <w:rPr>
          <w:rFonts w:ascii="Arial" w:hAnsi="Arial" w:cs="Arial"/>
          <w:sz w:val="22"/>
          <w:szCs w:val="22"/>
          <w:lang w:val="es-ES_tradnl"/>
        </w:rPr>
        <w:t xml:space="preserve">en el </w:t>
      </w:r>
      <w:r w:rsidRPr="00234226">
        <w:rPr>
          <w:rFonts w:ascii="Arial" w:hAnsi="Arial" w:cs="Arial"/>
          <w:sz w:val="22"/>
          <w:szCs w:val="22"/>
          <w:lang w:val="es-ES_tradnl"/>
        </w:rPr>
        <w:t>rubro de experiencia no se le otorgara puntos.</w:t>
      </w:r>
    </w:p>
    <w:p w:rsidR="00686D8B" w:rsidRPr="009A53A3" w:rsidRDefault="00686D8B" w:rsidP="00C409E3">
      <w:pPr>
        <w:suppressAutoHyphens/>
        <w:autoSpaceDE w:val="0"/>
        <w:ind w:left="499"/>
        <w:jc w:val="both"/>
        <w:rPr>
          <w:rFonts w:ascii="Arial" w:hAnsi="Arial" w:cs="Arial"/>
          <w:sz w:val="22"/>
          <w:szCs w:val="22"/>
          <w:lang w:val="es-ES_tradnl"/>
        </w:rPr>
      </w:pPr>
    </w:p>
    <w:p w:rsidR="00A777C3" w:rsidRPr="009A53A3" w:rsidRDefault="00A777C3" w:rsidP="00CE717D">
      <w:pPr>
        <w:pStyle w:val="Ttulo1"/>
        <w:keepLines/>
        <w:numPr>
          <w:ilvl w:val="0"/>
          <w:numId w:val="1"/>
        </w:numPr>
        <w:tabs>
          <w:tab w:val="left" w:pos="567"/>
        </w:tabs>
        <w:ind w:left="567" w:hanging="567"/>
        <w:jc w:val="both"/>
        <w:rPr>
          <w:rFonts w:cs="Arial"/>
          <w:bCs/>
          <w:color w:val="auto"/>
          <w:sz w:val="22"/>
          <w:szCs w:val="22"/>
          <w:lang w:val="es-ES" w:eastAsia="en-US"/>
        </w:rPr>
      </w:pPr>
      <w:bookmarkStart w:id="2" w:name="_Toc379218317"/>
      <w:r w:rsidRPr="009A53A3">
        <w:rPr>
          <w:rFonts w:cs="Arial"/>
          <w:bCs/>
          <w:color w:val="auto"/>
          <w:sz w:val="22"/>
          <w:szCs w:val="22"/>
          <w:lang w:val="es-ES" w:eastAsia="en-US"/>
        </w:rPr>
        <w:lastRenderedPageBreak/>
        <w:t>Criterios de evaluación económica</w:t>
      </w:r>
      <w:bookmarkEnd w:id="2"/>
    </w:p>
    <w:p w:rsidR="00EC4316" w:rsidRPr="009A53A3" w:rsidRDefault="00EC4316" w:rsidP="00CE717D">
      <w:pPr>
        <w:keepNext/>
        <w:jc w:val="both"/>
        <w:rPr>
          <w:rFonts w:ascii="Arial" w:hAnsi="Arial" w:cs="Arial"/>
          <w:sz w:val="22"/>
          <w:szCs w:val="22"/>
          <w:lang w:val="es-ES" w:eastAsia="en-US"/>
        </w:rPr>
      </w:pPr>
    </w:p>
    <w:p w:rsidR="00524A71" w:rsidRPr="009A53A3" w:rsidRDefault="004A654F" w:rsidP="00CE717D">
      <w:pPr>
        <w:keepNext/>
        <w:tabs>
          <w:tab w:val="left" w:pos="567"/>
        </w:tabs>
        <w:jc w:val="both"/>
        <w:rPr>
          <w:rFonts w:ascii="Arial" w:hAnsi="Arial" w:cs="Arial"/>
          <w:sz w:val="22"/>
          <w:szCs w:val="22"/>
          <w:lang w:val="es-ES" w:eastAsia="en-US"/>
        </w:rPr>
      </w:pPr>
      <w:r w:rsidRPr="009A53A3">
        <w:rPr>
          <w:rFonts w:ascii="Arial" w:hAnsi="Arial" w:cs="Arial"/>
          <w:sz w:val="22"/>
          <w:szCs w:val="22"/>
          <w:lang w:val="es-ES" w:eastAsia="en-US"/>
        </w:rPr>
        <w:t xml:space="preserve">La propuesta económica debe ser expresada en pesos con y sin IVA conforme al </w:t>
      </w:r>
      <w:r w:rsidR="00D503D8" w:rsidRPr="009A53A3">
        <w:rPr>
          <w:rFonts w:ascii="Arial" w:hAnsi="Arial" w:cs="Arial"/>
          <w:b/>
          <w:sz w:val="22"/>
          <w:szCs w:val="22"/>
          <w:lang w:val="es-ES" w:eastAsia="en-US"/>
        </w:rPr>
        <w:t>FORMATO 07</w:t>
      </w:r>
      <w:r w:rsidRPr="009A53A3">
        <w:rPr>
          <w:rFonts w:ascii="Arial" w:hAnsi="Arial" w:cs="Arial"/>
          <w:sz w:val="22"/>
          <w:szCs w:val="22"/>
          <w:lang w:val="es-ES" w:eastAsia="en-US"/>
        </w:rPr>
        <w:t>.</w:t>
      </w:r>
    </w:p>
    <w:p w:rsidR="00EB3E5C" w:rsidRPr="009A53A3" w:rsidRDefault="00EB3E5C" w:rsidP="00CE717D">
      <w:pPr>
        <w:keepNext/>
        <w:tabs>
          <w:tab w:val="left" w:pos="567"/>
        </w:tabs>
        <w:jc w:val="both"/>
        <w:rPr>
          <w:rFonts w:ascii="Arial" w:hAnsi="Arial" w:cs="Arial"/>
          <w:sz w:val="22"/>
          <w:szCs w:val="22"/>
          <w:lang w:val="es-ES" w:eastAsia="en-US"/>
        </w:rPr>
      </w:pPr>
    </w:p>
    <w:p w:rsidR="00CC7205" w:rsidRPr="009A53A3" w:rsidRDefault="00CC7205" w:rsidP="00CC7205">
      <w:pPr>
        <w:keepNext/>
        <w:tabs>
          <w:tab w:val="left" w:pos="567"/>
        </w:tabs>
        <w:jc w:val="both"/>
        <w:rPr>
          <w:rFonts w:ascii="Arial" w:hAnsi="Arial" w:cs="Arial"/>
          <w:sz w:val="22"/>
          <w:szCs w:val="22"/>
          <w:lang w:val="es-ES" w:eastAsia="en-US"/>
        </w:rPr>
      </w:pPr>
      <w:r w:rsidRPr="009A53A3">
        <w:rPr>
          <w:rFonts w:ascii="Arial" w:hAnsi="Arial" w:cs="Arial"/>
          <w:sz w:val="22"/>
          <w:szCs w:val="22"/>
          <w:lang w:val="es-ES" w:eastAsia="en-US"/>
        </w:rPr>
        <w:t xml:space="preserve">El total de puntuación o unidades porcentuales de la propuesta económica, tendrá un valor numérico máximo de </w:t>
      </w:r>
      <w:r w:rsidR="004D0E8C" w:rsidRPr="009A53A3">
        <w:rPr>
          <w:rFonts w:ascii="Arial" w:hAnsi="Arial" w:cs="Arial"/>
          <w:b/>
          <w:sz w:val="22"/>
          <w:szCs w:val="22"/>
          <w:lang w:val="es-ES" w:eastAsia="en-US"/>
        </w:rPr>
        <w:t>4</w:t>
      </w:r>
      <w:r w:rsidRPr="009A53A3">
        <w:rPr>
          <w:rFonts w:ascii="Arial" w:hAnsi="Arial" w:cs="Arial"/>
          <w:b/>
          <w:sz w:val="22"/>
          <w:szCs w:val="22"/>
          <w:lang w:val="es-ES" w:eastAsia="en-US"/>
        </w:rPr>
        <w:t>0 (</w:t>
      </w:r>
      <w:r w:rsidR="004D0E8C" w:rsidRPr="009A53A3">
        <w:rPr>
          <w:rFonts w:ascii="Arial" w:hAnsi="Arial" w:cs="Arial"/>
          <w:b/>
          <w:sz w:val="22"/>
          <w:szCs w:val="22"/>
          <w:lang w:val="es-ES" w:eastAsia="en-US"/>
        </w:rPr>
        <w:t>cuare</w:t>
      </w:r>
      <w:r w:rsidRPr="009A53A3">
        <w:rPr>
          <w:rFonts w:ascii="Arial" w:hAnsi="Arial" w:cs="Arial"/>
          <w:b/>
          <w:sz w:val="22"/>
          <w:szCs w:val="22"/>
          <w:lang w:val="es-ES" w:eastAsia="en-US"/>
        </w:rPr>
        <w:t>nta) puntos</w:t>
      </w:r>
      <w:r w:rsidRPr="009A53A3">
        <w:rPr>
          <w:rFonts w:ascii="Arial" w:hAnsi="Arial" w:cs="Arial"/>
          <w:sz w:val="22"/>
          <w:szCs w:val="22"/>
          <w:lang w:val="es-ES" w:eastAsia="en-US"/>
        </w:rPr>
        <w:t>.</w:t>
      </w:r>
    </w:p>
    <w:p w:rsidR="00CC7205" w:rsidRPr="009A53A3" w:rsidRDefault="00CC7205" w:rsidP="00CC7205">
      <w:pPr>
        <w:keepNext/>
        <w:tabs>
          <w:tab w:val="left" w:pos="567"/>
        </w:tabs>
        <w:jc w:val="both"/>
        <w:rPr>
          <w:rFonts w:ascii="Arial" w:hAnsi="Arial" w:cs="Arial"/>
          <w:sz w:val="22"/>
          <w:szCs w:val="22"/>
          <w:lang w:val="es-ES" w:eastAsia="en-US"/>
        </w:rPr>
      </w:pPr>
    </w:p>
    <w:p w:rsidR="00CC7205" w:rsidRPr="009A53A3" w:rsidRDefault="00CC7205" w:rsidP="00CC7205">
      <w:pPr>
        <w:keepNext/>
        <w:tabs>
          <w:tab w:val="left" w:pos="567"/>
        </w:tabs>
        <w:jc w:val="both"/>
        <w:rPr>
          <w:rFonts w:ascii="Arial" w:hAnsi="Arial" w:cs="Arial"/>
          <w:sz w:val="22"/>
          <w:szCs w:val="22"/>
          <w:lang w:val="es-ES" w:eastAsia="en-US"/>
        </w:rPr>
      </w:pPr>
      <w:r w:rsidRPr="009A53A3">
        <w:rPr>
          <w:rFonts w:ascii="Arial" w:hAnsi="Arial" w:cs="Arial"/>
          <w:sz w:val="22"/>
          <w:szCs w:val="22"/>
          <w:lang w:val="es-ES" w:eastAsia="en-US"/>
        </w:rPr>
        <w:t>En la evaluación de este rubro, se excluirá del precio ofertado por el licitante el Impuesto al Valor Agregado, por lo que, sólo se considerará el precio neto propuesto.</w:t>
      </w:r>
    </w:p>
    <w:p w:rsidR="00CC7205" w:rsidRPr="009A53A3" w:rsidRDefault="00CC7205" w:rsidP="00CC7205">
      <w:pPr>
        <w:keepNext/>
        <w:tabs>
          <w:tab w:val="left" w:pos="567"/>
        </w:tabs>
        <w:jc w:val="both"/>
        <w:rPr>
          <w:rFonts w:ascii="Arial" w:hAnsi="Arial" w:cs="Arial"/>
          <w:sz w:val="22"/>
          <w:szCs w:val="22"/>
          <w:lang w:val="es-ES" w:eastAsia="en-US"/>
        </w:rPr>
      </w:pPr>
    </w:p>
    <w:p w:rsidR="00CC7205" w:rsidRPr="009A53A3" w:rsidRDefault="00CC7205" w:rsidP="00CC7205">
      <w:pPr>
        <w:keepNext/>
        <w:tabs>
          <w:tab w:val="left" w:pos="567"/>
        </w:tabs>
        <w:jc w:val="both"/>
        <w:rPr>
          <w:rFonts w:ascii="Arial" w:hAnsi="Arial" w:cs="Arial"/>
          <w:sz w:val="22"/>
          <w:szCs w:val="22"/>
          <w:lang w:val="es-ES" w:eastAsia="en-US"/>
        </w:rPr>
      </w:pPr>
      <w:r w:rsidRPr="009A53A3">
        <w:rPr>
          <w:rFonts w:ascii="Arial" w:hAnsi="Arial" w:cs="Arial"/>
          <w:sz w:val="22"/>
          <w:szCs w:val="22"/>
          <w:lang w:val="es-ES" w:eastAsia="en-US"/>
        </w:rPr>
        <w:t xml:space="preserve">De las propuestas que técnicamente resultaron solventes, a la que haya propuesto el precio más bajo, se asignaran </w:t>
      </w:r>
      <w:r w:rsidR="004D0E8C" w:rsidRPr="009A53A3">
        <w:rPr>
          <w:rFonts w:ascii="Arial" w:hAnsi="Arial" w:cs="Arial"/>
          <w:sz w:val="22"/>
          <w:szCs w:val="22"/>
          <w:lang w:val="es-ES" w:eastAsia="en-US"/>
        </w:rPr>
        <w:t>4</w:t>
      </w:r>
      <w:r w:rsidRPr="009A53A3">
        <w:rPr>
          <w:rFonts w:ascii="Arial" w:hAnsi="Arial" w:cs="Arial"/>
          <w:sz w:val="22"/>
          <w:szCs w:val="22"/>
          <w:lang w:val="es-ES" w:eastAsia="en-US"/>
        </w:rPr>
        <w:t>0 puntos.</w:t>
      </w:r>
    </w:p>
    <w:p w:rsidR="00CC7205" w:rsidRPr="009A53A3" w:rsidRDefault="00CC7205" w:rsidP="00CC7205">
      <w:pPr>
        <w:keepNext/>
        <w:tabs>
          <w:tab w:val="left" w:pos="567"/>
        </w:tabs>
        <w:jc w:val="both"/>
        <w:rPr>
          <w:rFonts w:ascii="Arial" w:hAnsi="Arial" w:cs="Arial"/>
          <w:sz w:val="22"/>
          <w:szCs w:val="22"/>
          <w:lang w:val="es-ES" w:eastAsia="en-US"/>
        </w:rPr>
      </w:pPr>
    </w:p>
    <w:p w:rsidR="00CC7205" w:rsidRPr="009A53A3" w:rsidRDefault="00CC7205" w:rsidP="00CC7205">
      <w:pPr>
        <w:keepNext/>
        <w:tabs>
          <w:tab w:val="left" w:pos="567"/>
        </w:tabs>
        <w:jc w:val="both"/>
        <w:rPr>
          <w:rFonts w:ascii="Arial" w:hAnsi="Arial" w:cs="Arial"/>
          <w:sz w:val="22"/>
          <w:szCs w:val="22"/>
          <w:lang w:val="es-ES" w:eastAsia="en-US"/>
        </w:rPr>
      </w:pPr>
      <w:r w:rsidRPr="009A53A3">
        <w:rPr>
          <w:rFonts w:ascii="Arial" w:hAnsi="Arial" w:cs="Arial"/>
          <w:sz w:val="22"/>
          <w:szCs w:val="22"/>
          <w:lang w:val="es-ES" w:eastAsia="en-US"/>
        </w:rPr>
        <w:t>Para determinar la puntuación que correspondan al precio ofertado por cada licitante, se aplicará la fórmula siguiente:</w:t>
      </w:r>
    </w:p>
    <w:p w:rsidR="00CC7205" w:rsidRPr="009A53A3" w:rsidRDefault="00CC7205" w:rsidP="00CC7205">
      <w:pPr>
        <w:keepNext/>
        <w:tabs>
          <w:tab w:val="left" w:pos="567"/>
        </w:tabs>
        <w:jc w:val="both"/>
        <w:rPr>
          <w:rFonts w:ascii="Arial" w:hAnsi="Arial" w:cs="Arial"/>
          <w:sz w:val="22"/>
          <w:szCs w:val="22"/>
          <w:lang w:val="es-ES" w:eastAsia="en-US"/>
        </w:rPr>
      </w:pPr>
    </w:p>
    <w:p w:rsidR="00EB3E5C" w:rsidRPr="009A53A3" w:rsidRDefault="004D0E8C" w:rsidP="00EB3E5C">
      <w:pPr>
        <w:keepNext/>
        <w:keepLines/>
        <w:autoSpaceDE w:val="0"/>
        <w:autoSpaceDN w:val="0"/>
        <w:adjustRightInd w:val="0"/>
        <w:jc w:val="center"/>
        <w:rPr>
          <w:rFonts w:ascii="Arial" w:eastAsiaTheme="minorHAnsi" w:hAnsi="Arial" w:cs="Arial"/>
          <w:b/>
          <w:sz w:val="22"/>
          <w:szCs w:val="22"/>
          <w:lang w:eastAsia="en-US"/>
        </w:rPr>
      </w:pPr>
      <w:proofErr w:type="spellStart"/>
      <w:r w:rsidRPr="009A53A3">
        <w:rPr>
          <w:rFonts w:ascii="Arial" w:eastAsiaTheme="minorHAnsi" w:hAnsi="Arial" w:cs="Arial"/>
          <w:b/>
          <w:sz w:val="22"/>
          <w:szCs w:val="22"/>
          <w:lang w:eastAsia="en-US"/>
        </w:rPr>
        <w:t>PPAj</w:t>
      </w:r>
      <w:proofErr w:type="spellEnd"/>
      <w:r w:rsidRPr="009A53A3">
        <w:rPr>
          <w:rFonts w:ascii="Arial" w:eastAsiaTheme="minorHAnsi" w:hAnsi="Arial" w:cs="Arial"/>
          <w:b/>
          <w:sz w:val="22"/>
          <w:szCs w:val="22"/>
          <w:lang w:eastAsia="en-US"/>
        </w:rPr>
        <w:t xml:space="preserve"> = 4</w:t>
      </w:r>
      <w:r w:rsidR="00EB3E5C" w:rsidRPr="009A53A3">
        <w:rPr>
          <w:rFonts w:ascii="Arial" w:eastAsiaTheme="minorHAnsi" w:hAnsi="Arial" w:cs="Arial"/>
          <w:b/>
          <w:sz w:val="22"/>
          <w:szCs w:val="22"/>
          <w:lang w:eastAsia="en-US"/>
        </w:rPr>
        <w:t>0(PSPMB/</w:t>
      </w:r>
      <w:proofErr w:type="spellStart"/>
      <w:r w:rsidR="00EB3E5C" w:rsidRPr="009A53A3">
        <w:rPr>
          <w:rFonts w:ascii="Arial" w:eastAsiaTheme="minorHAnsi" w:hAnsi="Arial" w:cs="Arial"/>
          <w:b/>
          <w:sz w:val="22"/>
          <w:szCs w:val="22"/>
          <w:lang w:eastAsia="en-US"/>
        </w:rPr>
        <w:t>PPj</w:t>
      </w:r>
      <w:proofErr w:type="spellEnd"/>
      <w:r w:rsidR="00EB3E5C" w:rsidRPr="009A53A3">
        <w:rPr>
          <w:rFonts w:ascii="Arial" w:eastAsiaTheme="minorHAnsi" w:hAnsi="Arial" w:cs="Arial"/>
          <w:b/>
          <w:sz w:val="22"/>
          <w:szCs w:val="22"/>
          <w:lang w:eastAsia="en-US"/>
        </w:rPr>
        <w:t>)</w:t>
      </w:r>
      <w:r w:rsidR="00EB3E5C" w:rsidRPr="009A53A3">
        <w:rPr>
          <w:rFonts w:ascii="Arial" w:eastAsiaTheme="minorHAnsi" w:hAnsi="Arial" w:cs="Arial"/>
          <w:b/>
          <w:sz w:val="22"/>
          <w:szCs w:val="22"/>
          <w:lang w:eastAsia="en-US"/>
        </w:rPr>
        <w:tab/>
        <w:t>Para toda j = 1, 2,…..</w:t>
      </w:r>
      <w:proofErr w:type="gramStart"/>
      <w:r w:rsidR="00EB3E5C" w:rsidRPr="009A53A3">
        <w:rPr>
          <w:rFonts w:ascii="Arial" w:eastAsiaTheme="minorHAnsi" w:hAnsi="Arial" w:cs="Arial"/>
          <w:b/>
          <w:sz w:val="22"/>
          <w:szCs w:val="22"/>
          <w:lang w:eastAsia="en-US"/>
        </w:rPr>
        <w:t>,n</w:t>
      </w:r>
      <w:proofErr w:type="gramEnd"/>
    </w:p>
    <w:p w:rsidR="00EB3E5C" w:rsidRPr="009A53A3" w:rsidRDefault="00EB3E5C" w:rsidP="00EB3E5C">
      <w:pPr>
        <w:keepNext/>
        <w:keepLines/>
        <w:autoSpaceDE w:val="0"/>
        <w:autoSpaceDN w:val="0"/>
        <w:adjustRightInd w:val="0"/>
        <w:jc w:val="both"/>
        <w:rPr>
          <w:rFonts w:ascii="Arial" w:eastAsiaTheme="minorHAnsi" w:hAnsi="Arial" w:cs="Arial"/>
          <w:sz w:val="22"/>
          <w:szCs w:val="22"/>
          <w:lang w:eastAsia="en-US"/>
        </w:rPr>
      </w:pPr>
    </w:p>
    <w:p w:rsidR="00EB3E5C" w:rsidRPr="009A53A3" w:rsidRDefault="00246CD3" w:rsidP="00EB3E5C">
      <w:pPr>
        <w:keepNext/>
        <w:keepLines/>
        <w:autoSpaceDE w:val="0"/>
        <w:autoSpaceDN w:val="0"/>
        <w:adjustRightInd w:val="0"/>
        <w:jc w:val="both"/>
        <w:rPr>
          <w:rFonts w:ascii="Arial" w:eastAsiaTheme="minorHAnsi" w:hAnsi="Arial" w:cs="Arial"/>
          <w:sz w:val="22"/>
          <w:szCs w:val="22"/>
          <w:lang w:eastAsia="en-US"/>
        </w:rPr>
      </w:pPr>
      <w:r w:rsidRPr="009A53A3">
        <w:rPr>
          <w:rFonts w:ascii="Arial" w:eastAsiaTheme="minorHAnsi" w:hAnsi="Arial" w:cs="Arial"/>
          <w:sz w:val="22"/>
          <w:szCs w:val="22"/>
          <w:lang w:eastAsia="en-US"/>
        </w:rPr>
        <w:t>Dónde</w:t>
      </w:r>
      <w:r w:rsidR="00EB3E5C" w:rsidRPr="009A53A3">
        <w:rPr>
          <w:rFonts w:ascii="Arial" w:eastAsiaTheme="minorHAnsi" w:hAnsi="Arial" w:cs="Arial"/>
          <w:sz w:val="22"/>
          <w:szCs w:val="22"/>
          <w:lang w:eastAsia="en-US"/>
        </w:rPr>
        <w:t>:</w:t>
      </w:r>
    </w:p>
    <w:p w:rsidR="00EB3E5C" w:rsidRPr="009A53A3" w:rsidRDefault="00EB3E5C" w:rsidP="00EB3E5C">
      <w:pPr>
        <w:keepNext/>
        <w:keepLines/>
        <w:autoSpaceDE w:val="0"/>
        <w:autoSpaceDN w:val="0"/>
        <w:adjustRightInd w:val="0"/>
        <w:jc w:val="both"/>
        <w:rPr>
          <w:rFonts w:ascii="Arial" w:eastAsiaTheme="minorHAnsi" w:hAnsi="Arial" w:cs="Arial"/>
          <w:sz w:val="22"/>
          <w:szCs w:val="22"/>
          <w:lang w:eastAsia="en-US"/>
        </w:rPr>
      </w:pPr>
    </w:p>
    <w:p w:rsidR="00EB3E5C" w:rsidRPr="009A53A3" w:rsidRDefault="00EB3E5C" w:rsidP="00EB3E5C">
      <w:pPr>
        <w:keepNext/>
        <w:keepLines/>
        <w:autoSpaceDE w:val="0"/>
        <w:autoSpaceDN w:val="0"/>
        <w:adjustRightInd w:val="0"/>
        <w:jc w:val="both"/>
        <w:rPr>
          <w:rFonts w:ascii="Arial" w:eastAsiaTheme="minorHAnsi" w:hAnsi="Arial" w:cs="Arial"/>
          <w:sz w:val="22"/>
          <w:szCs w:val="22"/>
          <w:lang w:eastAsia="en-US"/>
        </w:rPr>
      </w:pPr>
      <w:proofErr w:type="spellStart"/>
      <w:r w:rsidRPr="009A53A3">
        <w:rPr>
          <w:rFonts w:ascii="Arial" w:eastAsiaTheme="minorHAnsi" w:hAnsi="Arial" w:cs="Arial"/>
          <w:sz w:val="22"/>
          <w:szCs w:val="22"/>
          <w:lang w:eastAsia="en-US"/>
        </w:rPr>
        <w:t>PPAj</w:t>
      </w:r>
      <w:proofErr w:type="spellEnd"/>
      <w:r w:rsidRPr="009A53A3">
        <w:rPr>
          <w:rFonts w:ascii="Arial" w:eastAsiaTheme="minorHAnsi" w:hAnsi="Arial" w:cs="Arial"/>
          <w:sz w:val="22"/>
          <w:szCs w:val="22"/>
          <w:lang w:eastAsia="en-US"/>
        </w:rPr>
        <w:t xml:space="preserve"> = Puntuación a asignar a la proposición “j” por el precio ofertado;</w:t>
      </w:r>
    </w:p>
    <w:p w:rsidR="00EB3E5C" w:rsidRPr="009A53A3" w:rsidRDefault="00EB3E5C" w:rsidP="00EB3E5C">
      <w:pPr>
        <w:keepNext/>
        <w:keepLines/>
        <w:autoSpaceDE w:val="0"/>
        <w:autoSpaceDN w:val="0"/>
        <w:adjustRightInd w:val="0"/>
        <w:jc w:val="both"/>
        <w:rPr>
          <w:rFonts w:ascii="Arial" w:eastAsiaTheme="minorHAnsi" w:hAnsi="Arial" w:cs="Arial"/>
          <w:sz w:val="22"/>
          <w:szCs w:val="22"/>
          <w:lang w:eastAsia="en-US"/>
        </w:rPr>
      </w:pPr>
    </w:p>
    <w:p w:rsidR="00EB3E5C" w:rsidRPr="009A53A3" w:rsidRDefault="00EB3E5C" w:rsidP="00EB3E5C">
      <w:pPr>
        <w:keepNext/>
        <w:keepLines/>
        <w:autoSpaceDE w:val="0"/>
        <w:autoSpaceDN w:val="0"/>
        <w:adjustRightInd w:val="0"/>
        <w:jc w:val="both"/>
        <w:rPr>
          <w:rFonts w:ascii="Arial" w:eastAsiaTheme="minorHAnsi" w:hAnsi="Arial" w:cs="Arial"/>
          <w:sz w:val="22"/>
          <w:szCs w:val="22"/>
          <w:lang w:eastAsia="en-US"/>
        </w:rPr>
      </w:pPr>
      <w:r w:rsidRPr="009A53A3">
        <w:rPr>
          <w:rFonts w:ascii="Arial" w:eastAsiaTheme="minorHAnsi" w:hAnsi="Arial" w:cs="Arial"/>
          <w:sz w:val="22"/>
          <w:szCs w:val="22"/>
          <w:lang w:eastAsia="en-US"/>
        </w:rPr>
        <w:t>PSPMB = Proposición Solvente cuyo precio es el más bajo;</w:t>
      </w:r>
    </w:p>
    <w:p w:rsidR="00EB3E5C" w:rsidRPr="009A53A3" w:rsidRDefault="00EB3E5C" w:rsidP="00EB3E5C">
      <w:pPr>
        <w:keepNext/>
        <w:keepLines/>
        <w:autoSpaceDE w:val="0"/>
        <w:autoSpaceDN w:val="0"/>
        <w:adjustRightInd w:val="0"/>
        <w:jc w:val="both"/>
        <w:rPr>
          <w:rFonts w:ascii="Arial" w:eastAsiaTheme="minorHAnsi" w:hAnsi="Arial" w:cs="Arial"/>
          <w:sz w:val="22"/>
          <w:szCs w:val="22"/>
          <w:lang w:eastAsia="en-US"/>
        </w:rPr>
      </w:pPr>
    </w:p>
    <w:p w:rsidR="00EB3E5C" w:rsidRPr="009A53A3" w:rsidRDefault="00EB3E5C" w:rsidP="00EB3E5C">
      <w:pPr>
        <w:keepNext/>
        <w:keepLines/>
        <w:autoSpaceDE w:val="0"/>
        <w:autoSpaceDN w:val="0"/>
        <w:adjustRightInd w:val="0"/>
        <w:jc w:val="both"/>
        <w:rPr>
          <w:rFonts w:ascii="Arial" w:eastAsiaTheme="minorHAnsi" w:hAnsi="Arial" w:cs="Arial"/>
          <w:sz w:val="22"/>
          <w:szCs w:val="22"/>
          <w:lang w:eastAsia="en-US"/>
        </w:rPr>
      </w:pPr>
      <w:proofErr w:type="spellStart"/>
      <w:r w:rsidRPr="009A53A3">
        <w:rPr>
          <w:rFonts w:ascii="Arial" w:eastAsiaTheme="minorHAnsi" w:hAnsi="Arial" w:cs="Arial"/>
          <w:sz w:val="22"/>
          <w:szCs w:val="22"/>
          <w:lang w:eastAsia="en-US"/>
        </w:rPr>
        <w:t>PPj</w:t>
      </w:r>
      <w:proofErr w:type="spellEnd"/>
      <w:r w:rsidRPr="009A53A3">
        <w:rPr>
          <w:rFonts w:ascii="Arial" w:eastAsiaTheme="minorHAnsi" w:hAnsi="Arial" w:cs="Arial"/>
          <w:sz w:val="22"/>
          <w:szCs w:val="22"/>
          <w:lang w:eastAsia="en-US"/>
        </w:rPr>
        <w:t xml:space="preserve"> = Precio de la Proposición “j”, y</w:t>
      </w:r>
    </w:p>
    <w:p w:rsidR="00EB3E5C" w:rsidRPr="009A53A3" w:rsidRDefault="00EB3E5C" w:rsidP="00EB3E5C">
      <w:pPr>
        <w:keepNext/>
        <w:keepLines/>
        <w:autoSpaceDE w:val="0"/>
        <w:autoSpaceDN w:val="0"/>
        <w:adjustRightInd w:val="0"/>
        <w:jc w:val="both"/>
        <w:rPr>
          <w:rFonts w:ascii="Arial" w:eastAsiaTheme="minorHAnsi" w:hAnsi="Arial" w:cs="Arial"/>
          <w:sz w:val="22"/>
          <w:szCs w:val="22"/>
          <w:lang w:eastAsia="en-US"/>
        </w:rPr>
      </w:pPr>
    </w:p>
    <w:p w:rsidR="00EB3E5C" w:rsidRPr="009A53A3" w:rsidRDefault="00EB3E5C" w:rsidP="00EB3E5C">
      <w:pPr>
        <w:keepNext/>
        <w:keepLines/>
        <w:autoSpaceDE w:val="0"/>
        <w:autoSpaceDN w:val="0"/>
        <w:adjustRightInd w:val="0"/>
        <w:jc w:val="both"/>
        <w:rPr>
          <w:rFonts w:ascii="Arial" w:hAnsi="Arial" w:cs="Arial"/>
          <w:sz w:val="22"/>
          <w:szCs w:val="22"/>
          <w:lang w:eastAsia="en-US"/>
        </w:rPr>
      </w:pPr>
      <w:r w:rsidRPr="009A53A3">
        <w:rPr>
          <w:rFonts w:ascii="Arial" w:eastAsiaTheme="minorHAnsi" w:hAnsi="Arial" w:cs="Arial"/>
          <w:sz w:val="22"/>
          <w:szCs w:val="22"/>
          <w:lang w:eastAsia="en-US"/>
        </w:rPr>
        <w:t>El subíndice “j” representa a las demás proposiciones determinadas como solventes como resultado de la evaluación.</w:t>
      </w:r>
    </w:p>
    <w:p w:rsidR="00CC7205" w:rsidRPr="009A53A3" w:rsidRDefault="00CC7205" w:rsidP="00CC7205">
      <w:pPr>
        <w:keepNext/>
        <w:tabs>
          <w:tab w:val="left" w:pos="567"/>
        </w:tabs>
        <w:jc w:val="both"/>
        <w:rPr>
          <w:rFonts w:ascii="Arial" w:hAnsi="Arial" w:cs="Arial"/>
          <w:sz w:val="22"/>
          <w:szCs w:val="22"/>
          <w:lang w:eastAsia="en-US"/>
        </w:rPr>
      </w:pPr>
    </w:p>
    <w:p w:rsidR="00CC7205" w:rsidRPr="009A53A3" w:rsidRDefault="00CC7205" w:rsidP="00CC7205">
      <w:pPr>
        <w:keepNext/>
        <w:tabs>
          <w:tab w:val="left" w:pos="567"/>
        </w:tabs>
        <w:jc w:val="both"/>
        <w:rPr>
          <w:rFonts w:ascii="Arial" w:hAnsi="Arial" w:cs="Arial"/>
          <w:sz w:val="22"/>
          <w:szCs w:val="22"/>
          <w:lang w:val="es-ES" w:eastAsia="en-US"/>
        </w:rPr>
      </w:pPr>
    </w:p>
    <w:p w:rsidR="00EB3E5C" w:rsidRPr="009A53A3" w:rsidRDefault="00EB3E5C" w:rsidP="00EB3E5C">
      <w:pPr>
        <w:keepNext/>
        <w:keepLines/>
        <w:tabs>
          <w:tab w:val="left" w:pos="567"/>
        </w:tabs>
        <w:rPr>
          <w:rFonts w:ascii="Arial" w:hAnsi="Arial" w:cs="Arial"/>
          <w:b/>
          <w:sz w:val="22"/>
          <w:szCs w:val="22"/>
          <w:u w:val="single"/>
          <w:lang w:val="es-ES" w:eastAsia="en-US"/>
        </w:rPr>
      </w:pPr>
      <w:r w:rsidRPr="009A53A3">
        <w:rPr>
          <w:rFonts w:ascii="Arial" w:hAnsi="Arial" w:cs="Arial"/>
          <w:b/>
          <w:sz w:val="22"/>
          <w:szCs w:val="22"/>
          <w:u w:val="single"/>
          <w:lang w:val="es-ES" w:eastAsia="en-US"/>
        </w:rPr>
        <w:t>III.2.</w:t>
      </w:r>
      <w:r w:rsidRPr="009A53A3">
        <w:rPr>
          <w:rFonts w:ascii="Arial" w:hAnsi="Arial" w:cs="Arial"/>
          <w:b/>
          <w:sz w:val="22"/>
          <w:szCs w:val="22"/>
          <w:u w:val="single"/>
          <w:lang w:val="es-ES" w:eastAsia="en-US"/>
        </w:rPr>
        <w:tab/>
        <w:t>Resultado Final</w:t>
      </w:r>
    </w:p>
    <w:p w:rsidR="00EB3E5C" w:rsidRPr="009A53A3" w:rsidRDefault="00EB3E5C" w:rsidP="00EB3E5C">
      <w:pPr>
        <w:keepNext/>
        <w:keepLines/>
        <w:tabs>
          <w:tab w:val="left" w:pos="1134"/>
        </w:tabs>
        <w:rPr>
          <w:rFonts w:ascii="Arial" w:hAnsi="Arial" w:cs="Arial"/>
          <w:sz w:val="22"/>
          <w:szCs w:val="22"/>
          <w:lang w:val="es-ES" w:eastAsia="en-US"/>
        </w:rPr>
      </w:pPr>
    </w:p>
    <w:p w:rsidR="00EB3E5C" w:rsidRPr="009A53A3" w:rsidRDefault="00EB3E5C" w:rsidP="00EB3E5C">
      <w:pPr>
        <w:pStyle w:val="Texto"/>
        <w:keepNext/>
        <w:keepLines/>
        <w:spacing w:after="0" w:line="240" w:lineRule="auto"/>
        <w:ind w:firstLine="0"/>
        <w:rPr>
          <w:bCs/>
          <w:sz w:val="22"/>
          <w:szCs w:val="22"/>
        </w:rPr>
      </w:pPr>
      <w:r w:rsidRPr="009A53A3">
        <w:rPr>
          <w:sz w:val="22"/>
          <w:szCs w:val="22"/>
        </w:rPr>
        <w:t xml:space="preserve">Para calcular el </w:t>
      </w:r>
      <w:r w:rsidRPr="009A53A3">
        <w:rPr>
          <w:bCs/>
          <w:sz w:val="22"/>
          <w:szCs w:val="22"/>
        </w:rPr>
        <w:t>resultado final de los puntos que obtuvo cada Proposición, se aplicará la siguiente fórmula:</w:t>
      </w:r>
    </w:p>
    <w:p w:rsidR="00EB3E5C" w:rsidRPr="009A53A3" w:rsidRDefault="00EB3E5C" w:rsidP="00EB3E5C">
      <w:pPr>
        <w:pStyle w:val="Texto"/>
        <w:keepNext/>
        <w:keepLines/>
        <w:spacing w:after="0" w:line="240" w:lineRule="auto"/>
        <w:ind w:firstLine="0"/>
        <w:rPr>
          <w:bCs/>
          <w:sz w:val="22"/>
          <w:szCs w:val="22"/>
        </w:rPr>
      </w:pPr>
    </w:p>
    <w:p w:rsidR="00EB3E5C" w:rsidRPr="009A53A3" w:rsidRDefault="00EB3E5C" w:rsidP="00EB3E5C">
      <w:pPr>
        <w:keepNext/>
        <w:keepLines/>
        <w:autoSpaceDE w:val="0"/>
        <w:autoSpaceDN w:val="0"/>
        <w:adjustRightInd w:val="0"/>
        <w:jc w:val="center"/>
        <w:rPr>
          <w:rFonts w:ascii="Arial" w:eastAsiaTheme="minorHAnsi" w:hAnsi="Arial" w:cs="Arial"/>
          <w:b/>
          <w:sz w:val="22"/>
          <w:szCs w:val="22"/>
          <w:lang w:eastAsia="en-US"/>
        </w:rPr>
      </w:pPr>
      <w:proofErr w:type="spellStart"/>
      <w:r w:rsidRPr="009A53A3">
        <w:rPr>
          <w:rFonts w:ascii="Arial" w:eastAsiaTheme="minorHAnsi" w:hAnsi="Arial" w:cs="Arial"/>
          <w:b/>
          <w:sz w:val="22"/>
          <w:szCs w:val="22"/>
          <w:lang w:eastAsia="en-US"/>
        </w:rPr>
        <w:t>PTj</w:t>
      </w:r>
      <w:proofErr w:type="spellEnd"/>
      <w:r w:rsidRPr="009A53A3">
        <w:rPr>
          <w:rFonts w:ascii="Arial" w:eastAsiaTheme="minorHAnsi" w:hAnsi="Arial" w:cs="Arial"/>
          <w:b/>
          <w:sz w:val="22"/>
          <w:szCs w:val="22"/>
          <w:lang w:eastAsia="en-US"/>
        </w:rPr>
        <w:t xml:space="preserve"> = TPT + TPE </w:t>
      </w:r>
      <w:r w:rsidRPr="009A53A3">
        <w:rPr>
          <w:rFonts w:ascii="Arial" w:eastAsiaTheme="minorHAnsi" w:hAnsi="Arial" w:cs="Arial"/>
          <w:b/>
          <w:sz w:val="22"/>
          <w:szCs w:val="22"/>
          <w:lang w:eastAsia="en-US"/>
        </w:rPr>
        <w:tab/>
      </w:r>
      <w:r w:rsidRPr="009A53A3">
        <w:rPr>
          <w:rFonts w:ascii="Arial" w:eastAsiaTheme="minorHAnsi" w:hAnsi="Arial" w:cs="Arial"/>
          <w:b/>
          <w:sz w:val="22"/>
          <w:szCs w:val="22"/>
          <w:lang w:eastAsia="en-US"/>
        </w:rPr>
        <w:tab/>
      </w:r>
      <w:r w:rsidRPr="009A53A3">
        <w:rPr>
          <w:rFonts w:ascii="Arial" w:eastAsiaTheme="minorHAnsi" w:hAnsi="Arial" w:cs="Arial"/>
          <w:b/>
          <w:sz w:val="22"/>
          <w:szCs w:val="22"/>
          <w:lang w:eastAsia="en-US"/>
        </w:rPr>
        <w:tab/>
      </w:r>
      <w:r w:rsidRPr="009A53A3">
        <w:rPr>
          <w:rFonts w:ascii="Arial" w:eastAsiaTheme="minorHAnsi" w:hAnsi="Arial" w:cs="Arial"/>
          <w:b/>
          <w:sz w:val="22"/>
          <w:szCs w:val="22"/>
          <w:lang w:eastAsia="en-US"/>
        </w:rPr>
        <w:tab/>
        <w:t>Para toda j = 1, 2,…..</w:t>
      </w:r>
      <w:proofErr w:type="gramStart"/>
      <w:r w:rsidRPr="009A53A3">
        <w:rPr>
          <w:rFonts w:ascii="Arial" w:eastAsiaTheme="minorHAnsi" w:hAnsi="Arial" w:cs="Arial"/>
          <w:b/>
          <w:sz w:val="22"/>
          <w:szCs w:val="22"/>
          <w:lang w:eastAsia="en-US"/>
        </w:rPr>
        <w:t>,n</w:t>
      </w:r>
      <w:proofErr w:type="gramEnd"/>
    </w:p>
    <w:p w:rsidR="00EB3E5C" w:rsidRPr="009A53A3" w:rsidRDefault="00EB3E5C" w:rsidP="00EB3E5C">
      <w:pPr>
        <w:keepNext/>
        <w:keepLines/>
        <w:autoSpaceDE w:val="0"/>
        <w:autoSpaceDN w:val="0"/>
        <w:adjustRightInd w:val="0"/>
        <w:rPr>
          <w:rFonts w:ascii="Arial" w:eastAsiaTheme="minorHAnsi" w:hAnsi="Arial" w:cs="Arial"/>
          <w:sz w:val="22"/>
          <w:szCs w:val="22"/>
          <w:lang w:eastAsia="en-US"/>
        </w:rPr>
      </w:pPr>
    </w:p>
    <w:p w:rsidR="00EB3E5C" w:rsidRPr="009A53A3" w:rsidRDefault="00246CD3" w:rsidP="00EB3E5C">
      <w:pPr>
        <w:keepNext/>
        <w:keepLines/>
        <w:autoSpaceDE w:val="0"/>
        <w:autoSpaceDN w:val="0"/>
        <w:adjustRightInd w:val="0"/>
        <w:rPr>
          <w:rFonts w:ascii="Arial" w:eastAsiaTheme="minorHAnsi" w:hAnsi="Arial" w:cs="Arial"/>
          <w:sz w:val="22"/>
          <w:szCs w:val="22"/>
          <w:lang w:eastAsia="en-US"/>
        </w:rPr>
      </w:pPr>
      <w:r w:rsidRPr="009A53A3">
        <w:rPr>
          <w:rFonts w:ascii="Arial" w:eastAsiaTheme="minorHAnsi" w:hAnsi="Arial" w:cs="Arial"/>
          <w:sz w:val="22"/>
          <w:szCs w:val="22"/>
          <w:lang w:eastAsia="en-US"/>
        </w:rPr>
        <w:t>Dónde</w:t>
      </w:r>
      <w:r w:rsidR="00EB3E5C" w:rsidRPr="009A53A3">
        <w:rPr>
          <w:rFonts w:ascii="Arial" w:eastAsiaTheme="minorHAnsi" w:hAnsi="Arial" w:cs="Arial"/>
          <w:sz w:val="22"/>
          <w:szCs w:val="22"/>
          <w:lang w:eastAsia="en-US"/>
        </w:rPr>
        <w:t>:</w:t>
      </w:r>
    </w:p>
    <w:p w:rsidR="00EB3E5C" w:rsidRPr="009A53A3" w:rsidRDefault="00EB3E5C" w:rsidP="00EB3E5C">
      <w:pPr>
        <w:keepNext/>
        <w:keepLines/>
        <w:autoSpaceDE w:val="0"/>
        <w:autoSpaceDN w:val="0"/>
        <w:adjustRightInd w:val="0"/>
        <w:rPr>
          <w:rFonts w:ascii="Arial" w:eastAsiaTheme="minorHAnsi" w:hAnsi="Arial" w:cs="Arial"/>
          <w:sz w:val="22"/>
          <w:szCs w:val="22"/>
          <w:lang w:eastAsia="en-US"/>
        </w:rPr>
      </w:pPr>
    </w:p>
    <w:p w:rsidR="00EB3E5C" w:rsidRPr="009A53A3" w:rsidRDefault="00EB3E5C" w:rsidP="00EB3E5C">
      <w:pPr>
        <w:keepNext/>
        <w:keepLines/>
        <w:autoSpaceDE w:val="0"/>
        <w:autoSpaceDN w:val="0"/>
        <w:adjustRightInd w:val="0"/>
        <w:rPr>
          <w:rFonts w:ascii="Arial" w:eastAsiaTheme="minorHAnsi" w:hAnsi="Arial" w:cs="Arial"/>
          <w:sz w:val="22"/>
          <w:szCs w:val="22"/>
          <w:lang w:eastAsia="en-US"/>
        </w:rPr>
      </w:pPr>
      <w:proofErr w:type="spellStart"/>
      <w:r w:rsidRPr="009A53A3">
        <w:rPr>
          <w:rFonts w:ascii="Arial" w:eastAsiaTheme="minorHAnsi" w:hAnsi="Arial" w:cs="Arial"/>
          <w:b/>
          <w:sz w:val="22"/>
          <w:szCs w:val="22"/>
          <w:lang w:eastAsia="en-US"/>
        </w:rPr>
        <w:t>PTj</w:t>
      </w:r>
      <w:proofErr w:type="spellEnd"/>
      <w:r w:rsidRPr="009A53A3">
        <w:rPr>
          <w:rFonts w:ascii="Arial" w:eastAsiaTheme="minorHAnsi" w:hAnsi="Arial" w:cs="Arial"/>
          <w:b/>
          <w:sz w:val="22"/>
          <w:szCs w:val="22"/>
          <w:lang w:eastAsia="en-US"/>
        </w:rPr>
        <w:t xml:space="preserve"> </w:t>
      </w:r>
      <w:r w:rsidRPr="009A53A3">
        <w:rPr>
          <w:rFonts w:ascii="Arial" w:eastAsiaTheme="minorHAnsi" w:hAnsi="Arial" w:cs="Arial"/>
          <w:sz w:val="22"/>
          <w:szCs w:val="22"/>
          <w:lang w:eastAsia="en-US"/>
        </w:rPr>
        <w:t>= Puntuación total de la proposición;</w:t>
      </w:r>
    </w:p>
    <w:p w:rsidR="00EB3E5C" w:rsidRPr="009A53A3" w:rsidRDefault="00EB3E5C" w:rsidP="00EB3E5C">
      <w:pPr>
        <w:keepNext/>
        <w:keepLines/>
        <w:autoSpaceDE w:val="0"/>
        <w:autoSpaceDN w:val="0"/>
        <w:adjustRightInd w:val="0"/>
        <w:rPr>
          <w:rFonts w:ascii="Arial" w:eastAsiaTheme="minorHAnsi" w:hAnsi="Arial" w:cs="Arial"/>
          <w:sz w:val="22"/>
          <w:szCs w:val="22"/>
          <w:lang w:eastAsia="en-US"/>
        </w:rPr>
      </w:pPr>
    </w:p>
    <w:p w:rsidR="00EB3E5C" w:rsidRPr="009A53A3" w:rsidRDefault="00EB3E5C" w:rsidP="00EB3E5C">
      <w:pPr>
        <w:keepNext/>
        <w:keepLines/>
        <w:autoSpaceDE w:val="0"/>
        <w:autoSpaceDN w:val="0"/>
        <w:adjustRightInd w:val="0"/>
        <w:rPr>
          <w:rFonts w:ascii="Arial" w:eastAsiaTheme="minorHAnsi" w:hAnsi="Arial" w:cs="Arial"/>
          <w:sz w:val="22"/>
          <w:szCs w:val="22"/>
          <w:lang w:eastAsia="en-US"/>
        </w:rPr>
      </w:pPr>
      <w:r w:rsidRPr="009A53A3">
        <w:rPr>
          <w:rFonts w:ascii="Arial" w:eastAsiaTheme="minorHAnsi" w:hAnsi="Arial" w:cs="Arial"/>
          <w:b/>
          <w:sz w:val="22"/>
          <w:szCs w:val="22"/>
          <w:lang w:eastAsia="en-US"/>
        </w:rPr>
        <w:t>TPT</w:t>
      </w:r>
      <w:r w:rsidRPr="009A53A3">
        <w:rPr>
          <w:rFonts w:ascii="Arial" w:eastAsiaTheme="minorHAnsi" w:hAnsi="Arial" w:cs="Arial"/>
          <w:sz w:val="22"/>
          <w:szCs w:val="22"/>
          <w:lang w:eastAsia="en-US"/>
        </w:rPr>
        <w:t xml:space="preserve"> = Total de puntuación asignada a la propuesta Técnica;</w:t>
      </w:r>
    </w:p>
    <w:p w:rsidR="00EB3E5C" w:rsidRPr="009A53A3" w:rsidRDefault="00EB3E5C" w:rsidP="00EB3E5C">
      <w:pPr>
        <w:keepNext/>
        <w:keepLines/>
        <w:autoSpaceDE w:val="0"/>
        <w:autoSpaceDN w:val="0"/>
        <w:adjustRightInd w:val="0"/>
        <w:rPr>
          <w:rFonts w:ascii="Arial" w:eastAsiaTheme="minorHAnsi" w:hAnsi="Arial" w:cs="Arial"/>
          <w:sz w:val="22"/>
          <w:szCs w:val="22"/>
          <w:lang w:eastAsia="en-US"/>
        </w:rPr>
      </w:pPr>
    </w:p>
    <w:p w:rsidR="00EB3E5C" w:rsidRPr="009A53A3" w:rsidRDefault="00EB3E5C" w:rsidP="00EB3E5C">
      <w:pPr>
        <w:keepNext/>
        <w:keepLines/>
        <w:autoSpaceDE w:val="0"/>
        <w:autoSpaceDN w:val="0"/>
        <w:adjustRightInd w:val="0"/>
        <w:rPr>
          <w:rFonts w:ascii="Arial" w:eastAsiaTheme="minorHAnsi" w:hAnsi="Arial" w:cs="Arial"/>
          <w:sz w:val="22"/>
          <w:szCs w:val="22"/>
          <w:lang w:eastAsia="en-US"/>
        </w:rPr>
      </w:pPr>
      <w:r w:rsidRPr="009A53A3">
        <w:rPr>
          <w:rFonts w:ascii="Arial" w:eastAsiaTheme="minorHAnsi" w:hAnsi="Arial" w:cs="Arial"/>
          <w:b/>
          <w:sz w:val="22"/>
          <w:szCs w:val="22"/>
          <w:lang w:eastAsia="en-US"/>
        </w:rPr>
        <w:t>TPE</w:t>
      </w:r>
      <w:r w:rsidRPr="009A53A3">
        <w:rPr>
          <w:rFonts w:ascii="Arial" w:eastAsiaTheme="minorHAnsi" w:hAnsi="Arial" w:cs="Arial"/>
          <w:sz w:val="22"/>
          <w:szCs w:val="22"/>
          <w:lang w:eastAsia="en-US"/>
        </w:rPr>
        <w:t xml:space="preserve"> = Total de puntuación asignada a la propuesta Económica, y</w:t>
      </w:r>
    </w:p>
    <w:p w:rsidR="00EB3E5C" w:rsidRPr="009A53A3" w:rsidRDefault="00EB3E5C" w:rsidP="00EB3E5C">
      <w:pPr>
        <w:keepNext/>
        <w:keepLines/>
        <w:autoSpaceDE w:val="0"/>
        <w:autoSpaceDN w:val="0"/>
        <w:adjustRightInd w:val="0"/>
        <w:rPr>
          <w:rFonts w:ascii="Arial" w:eastAsiaTheme="minorHAnsi" w:hAnsi="Arial" w:cs="Arial"/>
          <w:sz w:val="22"/>
          <w:szCs w:val="22"/>
          <w:lang w:eastAsia="en-US"/>
        </w:rPr>
      </w:pPr>
    </w:p>
    <w:p w:rsidR="00EB3E5C" w:rsidRPr="009A53A3" w:rsidRDefault="00EB3E5C" w:rsidP="00EB3E5C">
      <w:pPr>
        <w:keepNext/>
        <w:keepLines/>
        <w:autoSpaceDE w:val="0"/>
        <w:autoSpaceDN w:val="0"/>
        <w:adjustRightInd w:val="0"/>
        <w:rPr>
          <w:rFonts w:ascii="Arial" w:eastAsiaTheme="minorHAnsi" w:hAnsi="Arial" w:cs="Arial"/>
          <w:sz w:val="22"/>
          <w:szCs w:val="22"/>
          <w:lang w:eastAsia="en-US"/>
        </w:rPr>
      </w:pPr>
      <w:r w:rsidRPr="009A53A3">
        <w:rPr>
          <w:rFonts w:ascii="Arial" w:eastAsiaTheme="minorHAnsi" w:hAnsi="Arial" w:cs="Arial"/>
          <w:sz w:val="22"/>
          <w:szCs w:val="22"/>
          <w:lang w:eastAsia="en-US"/>
        </w:rPr>
        <w:t xml:space="preserve">El </w:t>
      </w:r>
      <w:r w:rsidRPr="009A53A3">
        <w:rPr>
          <w:rFonts w:ascii="Arial" w:eastAsiaTheme="minorHAnsi" w:hAnsi="Arial" w:cs="Arial"/>
          <w:b/>
          <w:sz w:val="22"/>
          <w:szCs w:val="22"/>
          <w:lang w:eastAsia="en-US"/>
        </w:rPr>
        <w:t>subíndice</w:t>
      </w:r>
      <w:r w:rsidRPr="009A53A3">
        <w:rPr>
          <w:rFonts w:ascii="Arial" w:eastAsiaTheme="minorHAnsi" w:hAnsi="Arial" w:cs="Arial"/>
          <w:sz w:val="22"/>
          <w:szCs w:val="22"/>
          <w:lang w:eastAsia="en-US"/>
        </w:rPr>
        <w:t xml:space="preserve"> </w:t>
      </w:r>
      <w:r w:rsidRPr="009A53A3">
        <w:rPr>
          <w:rFonts w:ascii="Arial" w:eastAsiaTheme="minorHAnsi" w:hAnsi="Arial" w:cs="Arial"/>
          <w:b/>
          <w:sz w:val="22"/>
          <w:szCs w:val="22"/>
          <w:lang w:eastAsia="en-US"/>
        </w:rPr>
        <w:t>“j”</w:t>
      </w:r>
      <w:r w:rsidRPr="009A53A3">
        <w:rPr>
          <w:rFonts w:ascii="Arial" w:eastAsiaTheme="minorHAnsi" w:hAnsi="Arial" w:cs="Arial"/>
          <w:sz w:val="22"/>
          <w:szCs w:val="22"/>
          <w:lang w:eastAsia="en-US"/>
        </w:rPr>
        <w:t xml:space="preserve"> representa a las demás proposiciones determinadas como solventes como resultado de la evaluación.</w:t>
      </w:r>
    </w:p>
    <w:p w:rsidR="00446AB1" w:rsidRDefault="00446AB1" w:rsidP="00963597">
      <w:pPr>
        <w:jc w:val="both"/>
        <w:rPr>
          <w:rFonts w:ascii="Arial" w:hAnsi="Arial" w:cs="Arial"/>
          <w:sz w:val="22"/>
          <w:szCs w:val="22"/>
          <w:lang w:eastAsia="en-US"/>
        </w:rPr>
      </w:pPr>
    </w:p>
    <w:p w:rsidR="0063200C" w:rsidRDefault="0063200C" w:rsidP="00963597">
      <w:pPr>
        <w:jc w:val="both"/>
        <w:rPr>
          <w:rFonts w:ascii="Arial" w:hAnsi="Arial" w:cs="Arial"/>
          <w:sz w:val="22"/>
          <w:szCs w:val="22"/>
          <w:lang w:eastAsia="en-US"/>
        </w:rPr>
      </w:pPr>
    </w:p>
    <w:p w:rsidR="0063200C" w:rsidRDefault="0063200C" w:rsidP="00963597">
      <w:pPr>
        <w:jc w:val="both"/>
        <w:rPr>
          <w:rFonts w:ascii="Arial" w:hAnsi="Arial" w:cs="Arial"/>
          <w:sz w:val="22"/>
          <w:szCs w:val="22"/>
          <w:lang w:eastAsia="en-US"/>
        </w:rPr>
      </w:pPr>
    </w:p>
    <w:p w:rsidR="0063200C" w:rsidRPr="009A53A3" w:rsidRDefault="0063200C" w:rsidP="00963597">
      <w:pPr>
        <w:jc w:val="both"/>
        <w:rPr>
          <w:rFonts w:ascii="Arial" w:hAnsi="Arial" w:cs="Arial"/>
          <w:sz w:val="22"/>
          <w:szCs w:val="22"/>
          <w:lang w:eastAsia="en-US"/>
        </w:rPr>
      </w:pPr>
    </w:p>
    <w:p w:rsidR="00A777C3" w:rsidRPr="009A53A3" w:rsidRDefault="00A777C3" w:rsidP="00CE717D">
      <w:pPr>
        <w:pStyle w:val="Ttulo1"/>
        <w:keepLines/>
        <w:numPr>
          <w:ilvl w:val="0"/>
          <w:numId w:val="1"/>
        </w:numPr>
        <w:tabs>
          <w:tab w:val="left" w:pos="567"/>
        </w:tabs>
        <w:ind w:left="567" w:hanging="567"/>
        <w:jc w:val="both"/>
        <w:rPr>
          <w:rFonts w:cs="Arial"/>
          <w:bCs/>
          <w:color w:val="auto"/>
          <w:sz w:val="22"/>
          <w:szCs w:val="22"/>
          <w:lang w:val="es-ES" w:eastAsia="en-US"/>
        </w:rPr>
      </w:pPr>
      <w:bookmarkStart w:id="3" w:name="_Toc379218318"/>
      <w:r w:rsidRPr="009A53A3">
        <w:rPr>
          <w:rFonts w:cs="Arial"/>
          <w:bCs/>
          <w:color w:val="auto"/>
          <w:sz w:val="22"/>
          <w:szCs w:val="22"/>
          <w:lang w:val="es-ES" w:eastAsia="en-US"/>
        </w:rPr>
        <w:t xml:space="preserve">Criterios </w:t>
      </w:r>
      <w:r w:rsidR="002A5BEA" w:rsidRPr="009A53A3">
        <w:rPr>
          <w:rFonts w:cs="Arial"/>
          <w:bCs/>
          <w:color w:val="auto"/>
          <w:sz w:val="22"/>
          <w:szCs w:val="22"/>
          <w:lang w:val="es-ES" w:eastAsia="en-US"/>
        </w:rPr>
        <w:t>para</w:t>
      </w:r>
      <w:r w:rsidRPr="009A53A3">
        <w:rPr>
          <w:rFonts w:cs="Arial"/>
          <w:bCs/>
          <w:color w:val="auto"/>
          <w:sz w:val="22"/>
          <w:szCs w:val="22"/>
          <w:lang w:val="es-ES" w:eastAsia="en-US"/>
        </w:rPr>
        <w:t xml:space="preserve"> adjudicación</w:t>
      </w:r>
      <w:bookmarkEnd w:id="3"/>
    </w:p>
    <w:p w:rsidR="00446AB1" w:rsidRPr="009A53A3" w:rsidRDefault="00446AB1" w:rsidP="00CE717D">
      <w:pPr>
        <w:keepNext/>
        <w:jc w:val="both"/>
        <w:rPr>
          <w:rFonts w:ascii="Arial" w:hAnsi="Arial" w:cs="Arial"/>
          <w:sz w:val="22"/>
          <w:szCs w:val="22"/>
          <w:lang w:val="es-ES" w:eastAsia="en-US"/>
        </w:rPr>
      </w:pPr>
    </w:p>
    <w:p w:rsidR="00EB3E5C" w:rsidRPr="009A53A3" w:rsidRDefault="00EB3E5C" w:rsidP="00EB3E5C">
      <w:pPr>
        <w:keepNext/>
        <w:jc w:val="both"/>
        <w:rPr>
          <w:rFonts w:ascii="Arial" w:hAnsi="Arial" w:cs="Arial"/>
          <w:bCs/>
          <w:sz w:val="22"/>
          <w:szCs w:val="22"/>
        </w:rPr>
      </w:pPr>
      <w:r w:rsidRPr="009A53A3">
        <w:rPr>
          <w:rFonts w:ascii="Arial" w:hAnsi="Arial" w:cs="Arial"/>
          <w:bCs/>
          <w:sz w:val="22"/>
          <w:szCs w:val="22"/>
        </w:rPr>
        <w:t>La convocante emitirá el fallo del procedimiento, el que deberá elaborarse considerando lo establecido en el artículo 39, de la Ley, en éste se harán constar el desarrollo de los eventos del procedimiento de contratación.</w:t>
      </w:r>
    </w:p>
    <w:p w:rsidR="00EB3E5C" w:rsidRPr="009A53A3" w:rsidRDefault="00EB3E5C" w:rsidP="00EB3E5C">
      <w:pPr>
        <w:keepNext/>
        <w:jc w:val="both"/>
        <w:rPr>
          <w:rFonts w:ascii="Arial" w:hAnsi="Arial" w:cs="Arial"/>
          <w:bCs/>
          <w:sz w:val="22"/>
          <w:szCs w:val="22"/>
        </w:rPr>
      </w:pPr>
    </w:p>
    <w:p w:rsidR="00EB3E5C" w:rsidRPr="009A53A3" w:rsidRDefault="00EB3E5C" w:rsidP="00EB3E5C">
      <w:pPr>
        <w:keepNext/>
        <w:jc w:val="both"/>
        <w:rPr>
          <w:rFonts w:ascii="Arial" w:hAnsi="Arial" w:cs="Arial"/>
          <w:bCs/>
          <w:sz w:val="22"/>
          <w:szCs w:val="22"/>
        </w:rPr>
      </w:pPr>
      <w:r w:rsidRPr="009A53A3">
        <w:rPr>
          <w:rFonts w:ascii="Arial" w:hAnsi="Arial" w:cs="Arial"/>
          <w:bCs/>
          <w:sz w:val="22"/>
          <w:szCs w:val="22"/>
        </w:rPr>
        <w:t>La proposición solvente más conveniente, será aquélla que reúna la mayor puntuación, como resultado de la suma de la evaluación técnica y económica.</w:t>
      </w:r>
    </w:p>
    <w:p w:rsidR="00EB3E5C" w:rsidRPr="009A53A3" w:rsidRDefault="00EB3E5C" w:rsidP="00EB3E5C">
      <w:pPr>
        <w:keepNext/>
        <w:jc w:val="both"/>
        <w:rPr>
          <w:rFonts w:ascii="Arial" w:hAnsi="Arial" w:cs="Arial"/>
          <w:bCs/>
          <w:sz w:val="22"/>
          <w:szCs w:val="22"/>
        </w:rPr>
      </w:pPr>
    </w:p>
    <w:p w:rsidR="00EB3E5C" w:rsidRPr="009A53A3" w:rsidRDefault="00EB3E5C" w:rsidP="00EB3E5C">
      <w:pPr>
        <w:keepNext/>
        <w:jc w:val="both"/>
        <w:rPr>
          <w:rFonts w:ascii="Arial" w:hAnsi="Arial" w:cs="Arial"/>
          <w:bCs/>
          <w:sz w:val="22"/>
          <w:szCs w:val="22"/>
        </w:rPr>
      </w:pPr>
      <w:r w:rsidRPr="009A53A3">
        <w:rPr>
          <w:rFonts w:ascii="Arial" w:hAnsi="Arial" w:cs="Arial"/>
          <w:bCs/>
          <w:sz w:val="22"/>
          <w:szCs w:val="22"/>
        </w:rPr>
        <w:t>En ese sentido, el contrato se adjudicara al licitante cuya proposición cumplió con los requisitos legales, su propuesta técnica obtuvo igual o más puntuación o unidades porcentuales a la mínima exigida y la suma de ésta con la de la propuesta económica resulta la de mayor puntuación o unidades porcentuales, después de haberse efectuado el cálculo correspondiente de acuerdo lo establecido en el numeral anterior.</w:t>
      </w:r>
    </w:p>
    <w:p w:rsidR="00EB3E5C" w:rsidRPr="009A53A3" w:rsidRDefault="00EB3E5C" w:rsidP="00EB3E5C">
      <w:pPr>
        <w:keepNext/>
        <w:jc w:val="both"/>
        <w:rPr>
          <w:rFonts w:ascii="Arial" w:hAnsi="Arial" w:cs="Arial"/>
          <w:bCs/>
          <w:sz w:val="22"/>
          <w:szCs w:val="22"/>
          <w:lang w:val="es-ES"/>
        </w:rPr>
      </w:pPr>
    </w:p>
    <w:p w:rsidR="00EB3E5C" w:rsidRPr="009A53A3" w:rsidRDefault="00EB3E5C" w:rsidP="00EB3E5C">
      <w:pPr>
        <w:keepNext/>
        <w:jc w:val="both"/>
        <w:rPr>
          <w:rFonts w:ascii="Arial" w:hAnsi="Arial" w:cs="Arial"/>
          <w:bCs/>
          <w:sz w:val="22"/>
          <w:szCs w:val="22"/>
        </w:rPr>
      </w:pPr>
      <w:r w:rsidRPr="009A53A3">
        <w:rPr>
          <w:rFonts w:ascii="Arial" w:hAnsi="Arial" w:cs="Arial"/>
          <w:bCs/>
          <w:sz w:val="22"/>
          <w:szCs w:val="22"/>
        </w:rPr>
        <w:t>En caso de empate entre dos o más proposiciones, se procederá conforme a lo dispuesto por el artículo 38, sexto párrafo, de la Ley y 67</w:t>
      </w:r>
      <w:r w:rsidR="007E744F">
        <w:rPr>
          <w:rFonts w:ascii="Arial" w:hAnsi="Arial" w:cs="Arial"/>
          <w:bCs/>
          <w:sz w:val="22"/>
          <w:szCs w:val="22"/>
        </w:rPr>
        <w:t>, fracción II</w:t>
      </w:r>
      <w:r w:rsidRPr="009A53A3">
        <w:rPr>
          <w:rFonts w:ascii="Arial" w:hAnsi="Arial" w:cs="Arial"/>
          <w:bCs/>
          <w:sz w:val="22"/>
          <w:szCs w:val="22"/>
        </w:rPr>
        <w:t>, de su Reglamento.</w:t>
      </w:r>
    </w:p>
    <w:p w:rsidR="002A5BEA" w:rsidRPr="009A53A3" w:rsidRDefault="002A5BEA" w:rsidP="00CE717D">
      <w:pPr>
        <w:keepNext/>
        <w:jc w:val="both"/>
        <w:rPr>
          <w:rFonts w:ascii="Arial" w:hAnsi="Arial" w:cs="Arial"/>
          <w:sz w:val="22"/>
          <w:szCs w:val="22"/>
          <w:lang w:val="es-ES" w:eastAsia="en-US"/>
        </w:rPr>
      </w:pPr>
    </w:p>
    <w:p w:rsidR="007659DB" w:rsidRPr="009A53A3" w:rsidRDefault="007659DB">
      <w:pPr>
        <w:spacing w:after="200" w:line="276" w:lineRule="auto"/>
        <w:rPr>
          <w:rFonts w:ascii="Arial" w:hAnsi="Arial" w:cs="Arial"/>
          <w:sz w:val="22"/>
          <w:szCs w:val="22"/>
        </w:rPr>
      </w:pPr>
    </w:p>
    <w:p w:rsidR="009A53A3" w:rsidRPr="009A53A3" w:rsidRDefault="009A53A3">
      <w:pPr>
        <w:spacing w:after="200" w:line="276" w:lineRule="auto"/>
        <w:rPr>
          <w:rFonts w:ascii="Arial" w:hAnsi="Arial" w:cs="Arial"/>
          <w:sz w:val="22"/>
          <w:szCs w:val="22"/>
        </w:rPr>
      </w:pPr>
    </w:p>
    <w:sectPr w:rsidR="009A53A3" w:rsidRPr="009A53A3" w:rsidSect="00C81EB0">
      <w:headerReference w:type="default" r:id="rId9"/>
      <w:footerReference w:type="default" r:id="rId10"/>
      <w:pgSz w:w="12240" w:h="15840"/>
      <w:pgMar w:top="1417" w:right="1183"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C2F" w:rsidRDefault="00A01C2F" w:rsidP="00FE11D8">
      <w:r>
        <w:separator/>
      </w:r>
    </w:p>
  </w:endnote>
  <w:endnote w:type="continuationSeparator" w:id="0">
    <w:p w:rsidR="00A01C2F" w:rsidRDefault="00A01C2F"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314561119"/>
      <w:docPartObj>
        <w:docPartGallery w:val="Page Numbers (Bottom of Page)"/>
        <w:docPartUnique/>
      </w:docPartObj>
    </w:sdtPr>
    <w:sdtEndPr/>
    <w:sdtContent>
      <w:p w:rsidR="00C530FE" w:rsidRPr="001D109E" w:rsidRDefault="00C530FE">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2E0AA6" w:rsidRPr="002E0AA6">
          <w:rPr>
            <w:rFonts w:ascii="Arial" w:hAnsi="Arial" w:cs="Arial"/>
            <w:noProof/>
            <w:lang w:val="es-ES"/>
          </w:rPr>
          <w:t>10</w:t>
        </w:r>
        <w:r w:rsidRPr="001D109E">
          <w:rPr>
            <w:rFonts w:ascii="Arial" w:hAnsi="Arial" w:cs="Arial"/>
          </w:rPr>
          <w:fldChar w:fldCharType="end"/>
        </w:r>
      </w:p>
    </w:sdtContent>
  </w:sdt>
  <w:p w:rsidR="00C530FE" w:rsidRPr="001D109E" w:rsidRDefault="00C530FE">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C2F" w:rsidRDefault="00A01C2F" w:rsidP="00FE11D8">
      <w:r>
        <w:separator/>
      </w:r>
    </w:p>
  </w:footnote>
  <w:footnote w:type="continuationSeparator" w:id="0">
    <w:p w:rsidR="00A01C2F" w:rsidRDefault="00A01C2F"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0FE" w:rsidRDefault="00C530FE" w:rsidP="00032C72">
    <w:pPr>
      <w:pStyle w:val="Encabezado"/>
      <w:tabs>
        <w:tab w:val="clear" w:pos="4419"/>
        <w:tab w:val="clear" w:pos="8838"/>
      </w:tabs>
      <w:ind w:right="49" w:firstLine="1"/>
      <w:rPr>
        <w:rFonts w:ascii="Arial" w:hAnsi="Arial" w:cs="Arial"/>
        <w:noProof/>
        <w:sz w:val="24"/>
        <w:szCs w:val="24"/>
        <w:lang w:eastAsia="es-MX"/>
      </w:rPr>
    </w:pPr>
    <w:r>
      <w:rPr>
        <w:rFonts w:ascii="Arial" w:hAnsi="Arial" w:cs="Arial"/>
        <w:noProof/>
        <w:sz w:val="24"/>
        <w:szCs w:val="24"/>
        <w:lang w:eastAsia="es-MX"/>
      </w:rPr>
      <w:drawing>
        <wp:inline distT="0" distB="0" distL="0" distR="0" wp14:anchorId="5EB43CB6" wp14:editId="4389F3C0">
          <wp:extent cx="1328420" cy="500380"/>
          <wp:effectExtent l="0" t="0" r="5080" b="0"/>
          <wp:docPr id="2"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60191"/>
                  <a:stretch>
                    <a:fillRect/>
                  </a:stretch>
                </pic:blipFill>
                <pic:spPr bwMode="auto">
                  <a:xfrm>
                    <a:off x="0" y="0"/>
                    <a:ext cx="1328420" cy="500380"/>
                  </a:xfrm>
                  <a:prstGeom prst="rect">
                    <a:avLst/>
                  </a:prstGeom>
                  <a:noFill/>
                  <a:ln>
                    <a:noFill/>
                  </a:ln>
                </pic:spPr>
              </pic:pic>
            </a:graphicData>
          </a:graphic>
        </wp:inline>
      </w:drawing>
    </w:r>
  </w:p>
  <w:p w:rsidR="00C530FE" w:rsidRPr="008F7FAD" w:rsidRDefault="0075161B" w:rsidP="0075161B">
    <w:pPr>
      <w:pStyle w:val="Encabezado"/>
      <w:tabs>
        <w:tab w:val="clear" w:pos="4419"/>
        <w:tab w:val="clear" w:pos="8838"/>
      </w:tabs>
      <w:ind w:right="49" w:firstLine="1"/>
      <w:jc w:val="right"/>
      <w:rPr>
        <w:rFonts w:asciiTheme="minorHAnsi" w:hAnsiTheme="minorHAnsi" w:cs="Arial"/>
        <w:b/>
        <w:sz w:val="22"/>
      </w:rPr>
    </w:pPr>
    <w:r>
      <w:rPr>
        <w:rFonts w:ascii="Arial" w:hAnsi="Arial"/>
        <w:b/>
        <w:sz w:val="22"/>
        <w:szCs w:val="22"/>
      </w:rPr>
      <w:t xml:space="preserve">Invitación a Cuando Menos Tres </w:t>
    </w:r>
    <w:r w:rsidR="007914B2">
      <w:rPr>
        <w:rFonts w:ascii="Arial" w:hAnsi="Arial"/>
        <w:b/>
        <w:sz w:val="22"/>
        <w:szCs w:val="22"/>
      </w:rPr>
      <w:t>Personas Número IO-</w:t>
    </w:r>
    <w:r w:rsidR="007914B2" w:rsidRPr="00A0131B">
      <w:rPr>
        <w:rFonts w:ascii="Arial" w:hAnsi="Arial"/>
        <w:b/>
        <w:sz w:val="22"/>
        <w:szCs w:val="22"/>
      </w:rPr>
      <w:t>009000988-N35</w:t>
    </w:r>
    <w:r w:rsidRPr="00A0131B">
      <w:rPr>
        <w:rFonts w:ascii="Arial" w:hAnsi="Arial"/>
        <w:b/>
        <w:sz w:val="22"/>
        <w:szCs w:val="22"/>
      </w:rPr>
      <w:t>-2014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1695"/>
    <w:multiLevelType w:val="hybridMultilevel"/>
    <w:tmpl w:val="C0F2BFC2"/>
    <w:lvl w:ilvl="0" w:tplc="55C24C6E">
      <w:start w:val="1"/>
      <w:numFmt w:val="lowerLetter"/>
      <w:lvlText w:val="%1)"/>
      <w:lvlJc w:val="left"/>
      <w:pPr>
        <w:ind w:left="2421" w:hanging="360"/>
      </w:pPr>
      <w:rPr>
        <w:rFonts w:hint="default"/>
        <w:b/>
      </w:rPr>
    </w:lvl>
    <w:lvl w:ilvl="1" w:tplc="0C0A0019" w:tentative="1">
      <w:start w:val="1"/>
      <w:numFmt w:val="lowerLetter"/>
      <w:lvlText w:val="%2."/>
      <w:lvlJc w:val="left"/>
      <w:pPr>
        <w:ind w:left="3141" w:hanging="360"/>
      </w:pPr>
    </w:lvl>
    <w:lvl w:ilvl="2" w:tplc="0C0A001B" w:tentative="1">
      <w:start w:val="1"/>
      <w:numFmt w:val="lowerRoman"/>
      <w:lvlText w:val="%3."/>
      <w:lvlJc w:val="right"/>
      <w:pPr>
        <w:ind w:left="3861" w:hanging="180"/>
      </w:pPr>
    </w:lvl>
    <w:lvl w:ilvl="3" w:tplc="0C0A000F" w:tentative="1">
      <w:start w:val="1"/>
      <w:numFmt w:val="decimal"/>
      <w:lvlText w:val="%4."/>
      <w:lvlJc w:val="left"/>
      <w:pPr>
        <w:ind w:left="4581" w:hanging="360"/>
      </w:pPr>
    </w:lvl>
    <w:lvl w:ilvl="4" w:tplc="0C0A0019" w:tentative="1">
      <w:start w:val="1"/>
      <w:numFmt w:val="lowerLetter"/>
      <w:lvlText w:val="%5."/>
      <w:lvlJc w:val="left"/>
      <w:pPr>
        <w:ind w:left="5301" w:hanging="360"/>
      </w:pPr>
    </w:lvl>
    <w:lvl w:ilvl="5" w:tplc="0C0A001B" w:tentative="1">
      <w:start w:val="1"/>
      <w:numFmt w:val="lowerRoman"/>
      <w:lvlText w:val="%6."/>
      <w:lvlJc w:val="right"/>
      <w:pPr>
        <w:ind w:left="6021" w:hanging="180"/>
      </w:pPr>
    </w:lvl>
    <w:lvl w:ilvl="6" w:tplc="0C0A000F" w:tentative="1">
      <w:start w:val="1"/>
      <w:numFmt w:val="decimal"/>
      <w:lvlText w:val="%7."/>
      <w:lvlJc w:val="left"/>
      <w:pPr>
        <w:ind w:left="6741" w:hanging="360"/>
      </w:pPr>
    </w:lvl>
    <w:lvl w:ilvl="7" w:tplc="0C0A0019" w:tentative="1">
      <w:start w:val="1"/>
      <w:numFmt w:val="lowerLetter"/>
      <w:lvlText w:val="%8."/>
      <w:lvlJc w:val="left"/>
      <w:pPr>
        <w:ind w:left="7461" w:hanging="360"/>
      </w:pPr>
    </w:lvl>
    <w:lvl w:ilvl="8" w:tplc="0C0A001B" w:tentative="1">
      <w:start w:val="1"/>
      <w:numFmt w:val="lowerRoman"/>
      <w:lvlText w:val="%9."/>
      <w:lvlJc w:val="right"/>
      <w:pPr>
        <w:ind w:left="8181" w:hanging="180"/>
      </w:pPr>
    </w:lvl>
  </w:abstractNum>
  <w:abstractNum w:abstractNumId="1">
    <w:nsid w:val="07905901"/>
    <w:multiLevelType w:val="hybridMultilevel"/>
    <w:tmpl w:val="E4F2D508"/>
    <w:lvl w:ilvl="0" w:tplc="080A0017">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
    <w:nsid w:val="07AD26E9"/>
    <w:multiLevelType w:val="hybridMultilevel"/>
    <w:tmpl w:val="919A4B58"/>
    <w:lvl w:ilvl="0" w:tplc="029428FC">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
    <w:nsid w:val="10C518FD"/>
    <w:multiLevelType w:val="hybridMultilevel"/>
    <w:tmpl w:val="BAD29CBA"/>
    <w:lvl w:ilvl="0" w:tplc="55C24C6E">
      <w:start w:val="1"/>
      <w:numFmt w:val="lowerLetter"/>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
    <w:nsid w:val="12B30C54"/>
    <w:multiLevelType w:val="hybridMultilevel"/>
    <w:tmpl w:val="70DAB832"/>
    <w:lvl w:ilvl="0" w:tplc="0AFA6E20">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30A2A67"/>
    <w:multiLevelType w:val="hybridMultilevel"/>
    <w:tmpl w:val="F82C401C"/>
    <w:lvl w:ilvl="0" w:tplc="87E00A92">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70E3B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42D046A"/>
    <w:multiLevelType w:val="multilevel"/>
    <w:tmpl w:val="C4E8ABBC"/>
    <w:lvl w:ilvl="0">
      <w:start w:val="2"/>
      <w:numFmt w:val="upperRoman"/>
      <w:lvlText w:val="%1."/>
      <w:lvlJc w:val="left"/>
      <w:pPr>
        <w:ind w:left="360" w:hanging="360"/>
      </w:pPr>
      <w:rPr>
        <w:rFonts w:hint="default"/>
        <w:b/>
      </w:rPr>
    </w:lvl>
    <w:lvl w:ilvl="1">
      <w:start w:val="14"/>
      <w:numFmt w:val="decimal"/>
      <w:lvlText w:val="%1.%2."/>
      <w:lvlJc w:val="left"/>
      <w:pPr>
        <w:ind w:left="792" w:hanging="432"/>
      </w:pPr>
      <w:rPr>
        <w:rFonts w:hint="default"/>
        <w:b/>
        <w:i w:val="0"/>
        <w:sz w:val="22"/>
        <w:szCs w:val="22"/>
      </w:rPr>
    </w:lvl>
    <w:lvl w:ilvl="2">
      <w:start w:val="1"/>
      <w:numFmt w:val="decimal"/>
      <w:lvlText w:val="%1.%2.%3."/>
      <w:lvlJc w:val="left"/>
      <w:pPr>
        <w:ind w:left="1224" w:hanging="504"/>
      </w:pPr>
      <w:rPr>
        <w:rFonts w:hint="default"/>
        <w:b/>
        <w:i w:val="0"/>
        <w:sz w:val="22"/>
        <w:szCs w:val="22"/>
      </w:rPr>
    </w:lvl>
    <w:lvl w:ilvl="3">
      <w:start w:val="2"/>
      <w:numFmt w:val="upperRoman"/>
      <w:lvlText w:val="%4."/>
      <w:lvlJc w:val="left"/>
      <w:pPr>
        <w:ind w:left="2492" w:hanging="648"/>
      </w:pPr>
      <w:rPr>
        <w:rFonts w:hint="default"/>
        <w:b/>
        <w:i w:val="0"/>
        <w:sz w:val="22"/>
        <w:szCs w:val="22"/>
      </w:rPr>
    </w:lvl>
    <w:lvl w:ilvl="4">
      <w:start w:val="1"/>
      <w:numFmt w:val="upperRoman"/>
      <w:lvlText w:val="%5."/>
      <w:lvlJc w:val="left"/>
      <w:pPr>
        <w:ind w:left="2636" w:hanging="792"/>
      </w:pPr>
      <w:rPr>
        <w:rFonts w:hint="default"/>
        <w:b/>
        <w:i w:val="0"/>
        <w:sz w:val="22"/>
        <w:szCs w:val="22"/>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4A80043"/>
    <w:multiLevelType w:val="hybridMultilevel"/>
    <w:tmpl w:val="F41EDDC0"/>
    <w:lvl w:ilvl="0" w:tplc="A6B4BAD2">
      <w:start w:val="1"/>
      <w:numFmt w:val="lowerLetter"/>
      <w:lvlText w:val="%1)"/>
      <w:lvlJc w:val="left"/>
      <w:pPr>
        <w:ind w:left="720" w:hanging="360"/>
      </w:pPr>
      <w:rPr>
        <w:rFonts w:ascii="Arial" w:eastAsiaTheme="minorEastAsia"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2DF70C52"/>
    <w:multiLevelType w:val="hybridMultilevel"/>
    <w:tmpl w:val="DDC80478"/>
    <w:lvl w:ilvl="0" w:tplc="D20CC21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0">
    <w:nsid w:val="2E913772"/>
    <w:multiLevelType w:val="hybridMultilevel"/>
    <w:tmpl w:val="D66ECE40"/>
    <w:lvl w:ilvl="0" w:tplc="71E6EB76">
      <w:start w:val="1"/>
      <w:numFmt w:val="upperRoman"/>
      <w:lvlText w:val="%1."/>
      <w:lvlJc w:val="left"/>
      <w:pPr>
        <w:ind w:left="502" w:hanging="360"/>
      </w:pPr>
      <w:rPr>
        <w:rFonts w:hint="default"/>
        <w:b w:val="0"/>
      </w:rPr>
    </w:lvl>
    <w:lvl w:ilvl="1" w:tplc="080A0017">
      <w:start w:val="1"/>
      <w:numFmt w:val="lowerLetter"/>
      <w:lvlText w:val="%2)"/>
      <w:lvlJc w:val="left"/>
      <w:pPr>
        <w:ind w:left="1724" w:hanging="360"/>
      </w:pPr>
    </w:lvl>
    <w:lvl w:ilvl="2" w:tplc="0CDCCB34">
      <w:start w:val="1"/>
      <w:numFmt w:val="decimal"/>
      <w:lvlText w:val="%3."/>
      <w:lvlJc w:val="left"/>
      <w:pPr>
        <w:ind w:left="2624" w:hanging="360"/>
      </w:pPr>
      <w:rPr>
        <w:rFonts w:hint="default"/>
      </w:rPr>
    </w:lvl>
    <w:lvl w:ilvl="3" w:tplc="080A0017">
      <w:start w:val="1"/>
      <w:numFmt w:val="lowerLetter"/>
      <w:lvlText w:val="%4)"/>
      <w:lvlJc w:val="left"/>
      <w:pPr>
        <w:ind w:left="3524" w:hanging="720"/>
      </w:pPr>
      <w:rPr>
        <w:rFonts w:hint="default"/>
      </w:r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1">
    <w:nsid w:val="319C7036"/>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910AEE"/>
    <w:multiLevelType w:val="hybridMultilevel"/>
    <w:tmpl w:val="4E625FA6"/>
    <w:lvl w:ilvl="0" w:tplc="418293D8">
      <w:start w:val="1"/>
      <w:numFmt w:val="lowerLetter"/>
      <w:lvlText w:val="%1)"/>
      <w:lvlJc w:val="left"/>
      <w:pPr>
        <w:ind w:left="2989" w:hanging="360"/>
      </w:pPr>
      <w:rPr>
        <w:rFonts w:hint="default"/>
      </w:rPr>
    </w:lvl>
    <w:lvl w:ilvl="1" w:tplc="080A0019" w:tentative="1">
      <w:start w:val="1"/>
      <w:numFmt w:val="lowerLetter"/>
      <w:lvlText w:val="%2."/>
      <w:lvlJc w:val="left"/>
      <w:pPr>
        <w:ind w:left="3709" w:hanging="360"/>
      </w:pPr>
    </w:lvl>
    <w:lvl w:ilvl="2" w:tplc="080A001B" w:tentative="1">
      <w:start w:val="1"/>
      <w:numFmt w:val="lowerRoman"/>
      <w:lvlText w:val="%3."/>
      <w:lvlJc w:val="right"/>
      <w:pPr>
        <w:ind w:left="4429" w:hanging="180"/>
      </w:pPr>
    </w:lvl>
    <w:lvl w:ilvl="3" w:tplc="080A000F" w:tentative="1">
      <w:start w:val="1"/>
      <w:numFmt w:val="decimal"/>
      <w:lvlText w:val="%4."/>
      <w:lvlJc w:val="left"/>
      <w:pPr>
        <w:ind w:left="5149" w:hanging="360"/>
      </w:pPr>
    </w:lvl>
    <w:lvl w:ilvl="4" w:tplc="080A0019" w:tentative="1">
      <w:start w:val="1"/>
      <w:numFmt w:val="lowerLetter"/>
      <w:lvlText w:val="%5."/>
      <w:lvlJc w:val="left"/>
      <w:pPr>
        <w:ind w:left="5869" w:hanging="360"/>
      </w:pPr>
    </w:lvl>
    <w:lvl w:ilvl="5" w:tplc="080A001B" w:tentative="1">
      <w:start w:val="1"/>
      <w:numFmt w:val="lowerRoman"/>
      <w:lvlText w:val="%6."/>
      <w:lvlJc w:val="right"/>
      <w:pPr>
        <w:ind w:left="6589" w:hanging="180"/>
      </w:pPr>
    </w:lvl>
    <w:lvl w:ilvl="6" w:tplc="080A000F" w:tentative="1">
      <w:start w:val="1"/>
      <w:numFmt w:val="decimal"/>
      <w:lvlText w:val="%7."/>
      <w:lvlJc w:val="left"/>
      <w:pPr>
        <w:ind w:left="7309" w:hanging="360"/>
      </w:pPr>
    </w:lvl>
    <w:lvl w:ilvl="7" w:tplc="080A0019" w:tentative="1">
      <w:start w:val="1"/>
      <w:numFmt w:val="lowerLetter"/>
      <w:lvlText w:val="%8."/>
      <w:lvlJc w:val="left"/>
      <w:pPr>
        <w:ind w:left="8029" w:hanging="360"/>
      </w:pPr>
    </w:lvl>
    <w:lvl w:ilvl="8" w:tplc="080A001B" w:tentative="1">
      <w:start w:val="1"/>
      <w:numFmt w:val="lowerRoman"/>
      <w:lvlText w:val="%9."/>
      <w:lvlJc w:val="right"/>
      <w:pPr>
        <w:ind w:left="8749" w:hanging="180"/>
      </w:pPr>
    </w:lvl>
  </w:abstractNum>
  <w:abstractNum w:abstractNumId="13">
    <w:nsid w:val="399A0457"/>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B945978"/>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C2A51A1"/>
    <w:multiLevelType w:val="hybridMultilevel"/>
    <w:tmpl w:val="BAD29CBA"/>
    <w:lvl w:ilvl="0" w:tplc="55C24C6E">
      <w:start w:val="1"/>
      <w:numFmt w:val="lowerLetter"/>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6">
    <w:nsid w:val="444C4DE0"/>
    <w:multiLevelType w:val="hybridMultilevel"/>
    <w:tmpl w:val="FE1C1528"/>
    <w:lvl w:ilvl="0" w:tplc="53904FD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45976ABA"/>
    <w:multiLevelType w:val="hybridMultilevel"/>
    <w:tmpl w:val="5930E920"/>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465F70DD"/>
    <w:multiLevelType w:val="hybridMultilevel"/>
    <w:tmpl w:val="2C320208"/>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4A736BFD"/>
    <w:multiLevelType w:val="hybridMultilevel"/>
    <w:tmpl w:val="349A76BC"/>
    <w:lvl w:ilvl="0" w:tplc="83C4576A">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0">
    <w:nsid w:val="55ED21AD"/>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594572A8"/>
    <w:multiLevelType w:val="hybridMultilevel"/>
    <w:tmpl w:val="CC763E4C"/>
    <w:lvl w:ilvl="0" w:tplc="080A001B">
      <w:start w:val="1"/>
      <w:numFmt w:val="lowerRoman"/>
      <w:lvlText w:val="%1."/>
      <w:lvlJc w:val="right"/>
      <w:pPr>
        <w:ind w:left="1080" w:hanging="360"/>
      </w:pPr>
      <w:rPr>
        <w:rFonts w:hint="default"/>
        <w:b/>
        <w:lang w:val="es-ES_tradn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2">
    <w:nsid w:val="5A455D0B"/>
    <w:multiLevelType w:val="hybridMultilevel"/>
    <w:tmpl w:val="03B47C12"/>
    <w:lvl w:ilvl="0" w:tplc="20FA7C12">
      <w:start w:val="1"/>
      <w:numFmt w:val="lowerRoman"/>
      <w:lvlText w:val="(%1)"/>
      <w:lvlJc w:val="left"/>
      <w:pPr>
        <w:ind w:left="1287"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3">
    <w:nsid w:val="5A6B095B"/>
    <w:multiLevelType w:val="hybridMultilevel"/>
    <w:tmpl w:val="F82C401C"/>
    <w:lvl w:ilvl="0" w:tplc="87E00A92">
      <w:start w:val="1"/>
      <w:numFmt w:val="decimal"/>
      <w:lvlText w:val="%1."/>
      <w:lvlJc w:val="left"/>
      <w:pPr>
        <w:ind w:left="502"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5A7B77F9"/>
    <w:multiLevelType w:val="hybridMultilevel"/>
    <w:tmpl w:val="F2600C12"/>
    <w:lvl w:ilvl="0" w:tplc="0C0A0019">
      <w:start w:val="1"/>
      <w:numFmt w:val="decimal"/>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5">
    <w:nsid w:val="5BD40E9D"/>
    <w:multiLevelType w:val="hybridMultilevel"/>
    <w:tmpl w:val="6CF8FC1E"/>
    <w:lvl w:ilvl="0" w:tplc="9C2499BC">
      <w:start w:val="1"/>
      <w:numFmt w:val="lowerLetter"/>
      <w:lvlText w:val="%1)"/>
      <w:lvlJc w:val="left"/>
      <w:pPr>
        <w:ind w:left="3189" w:hanging="360"/>
      </w:pPr>
      <w:rPr>
        <w:rFonts w:hint="default"/>
      </w:rPr>
    </w:lvl>
    <w:lvl w:ilvl="1" w:tplc="080A0019" w:tentative="1">
      <w:start w:val="1"/>
      <w:numFmt w:val="lowerLetter"/>
      <w:lvlText w:val="%2."/>
      <w:lvlJc w:val="left"/>
      <w:pPr>
        <w:ind w:left="3909" w:hanging="360"/>
      </w:pPr>
    </w:lvl>
    <w:lvl w:ilvl="2" w:tplc="080A001B" w:tentative="1">
      <w:start w:val="1"/>
      <w:numFmt w:val="lowerRoman"/>
      <w:lvlText w:val="%3."/>
      <w:lvlJc w:val="right"/>
      <w:pPr>
        <w:ind w:left="4629" w:hanging="180"/>
      </w:pPr>
    </w:lvl>
    <w:lvl w:ilvl="3" w:tplc="080A000F" w:tentative="1">
      <w:start w:val="1"/>
      <w:numFmt w:val="decimal"/>
      <w:lvlText w:val="%4."/>
      <w:lvlJc w:val="left"/>
      <w:pPr>
        <w:ind w:left="5349" w:hanging="360"/>
      </w:pPr>
    </w:lvl>
    <w:lvl w:ilvl="4" w:tplc="080A0019" w:tentative="1">
      <w:start w:val="1"/>
      <w:numFmt w:val="lowerLetter"/>
      <w:lvlText w:val="%5."/>
      <w:lvlJc w:val="left"/>
      <w:pPr>
        <w:ind w:left="6069" w:hanging="360"/>
      </w:pPr>
    </w:lvl>
    <w:lvl w:ilvl="5" w:tplc="080A001B" w:tentative="1">
      <w:start w:val="1"/>
      <w:numFmt w:val="lowerRoman"/>
      <w:lvlText w:val="%6."/>
      <w:lvlJc w:val="right"/>
      <w:pPr>
        <w:ind w:left="6789" w:hanging="180"/>
      </w:pPr>
    </w:lvl>
    <w:lvl w:ilvl="6" w:tplc="080A000F" w:tentative="1">
      <w:start w:val="1"/>
      <w:numFmt w:val="decimal"/>
      <w:lvlText w:val="%7."/>
      <w:lvlJc w:val="left"/>
      <w:pPr>
        <w:ind w:left="7509" w:hanging="360"/>
      </w:pPr>
    </w:lvl>
    <w:lvl w:ilvl="7" w:tplc="080A0019" w:tentative="1">
      <w:start w:val="1"/>
      <w:numFmt w:val="lowerLetter"/>
      <w:lvlText w:val="%8."/>
      <w:lvlJc w:val="left"/>
      <w:pPr>
        <w:ind w:left="8229" w:hanging="360"/>
      </w:pPr>
    </w:lvl>
    <w:lvl w:ilvl="8" w:tplc="080A001B" w:tentative="1">
      <w:start w:val="1"/>
      <w:numFmt w:val="lowerRoman"/>
      <w:lvlText w:val="%9."/>
      <w:lvlJc w:val="right"/>
      <w:pPr>
        <w:ind w:left="8949" w:hanging="180"/>
      </w:pPr>
    </w:lvl>
  </w:abstractNum>
  <w:abstractNum w:abstractNumId="26">
    <w:nsid w:val="5CC40852"/>
    <w:multiLevelType w:val="hybridMultilevel"/>
    <w:tmpl w:val="0CB24B1C"/>
    <w:lvl w:ilvl="0" w:tplc="C73E4426">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nsid w:val="614607E0"/>
    <w:multiLevelType w:val="hybridMultilevel"/>
    <w:tmpl w:val="ACB6534E"/>
    <w:lvl w:ilvl="0" w:tplc="396EA01E">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8">
    <w:nsid w:val="618330CA"/>
    <w:multiLevelType w:val="hybridMultilevel"/>
    <w:tmpl w:val="04BA913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65123F11"/>
    <w:multiLevelType w:val="hybridMultilevel"/>
    <w:tmpl w:val="1A7EBA4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5194E8B"/>
    <w:multiLevelType w:val="hybridMultilevel"/>
    <w:tmpl w:val="AF7837D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6C840F9"/>
    <w:multiLevelType w:val="hybridMultilevel"/>
    <w:tmpl w:val="D7A2E658"/>
    <w:lvl w:ilvl="0" w:tplc="62A4BD3A">
      <w:start w:val="1"/>
      <w:numFmt w:val="lowerLetter"/>
      <w:lvlText w:val="%1)"/>
      <w:lvlJc w:val="left"/>
      <w:pPr>
        <w:ind w:left="2629" w:hanging="360"/>
      </w:pPr>
      <w:rPr>
        <w:rFonts w:hint="default"/>
      </w:rPr>
    </w:lvl>
    <w:lvl w:ilvl="1" w:tplc="080A0019" w:tentative="1">
      <w:start w:val="1"/>
      <w:numFmt w:val="lowerLetter"/>
      <w:lvlText w:val="%2."/>
      <w:lvlJc w:val="left"/>
      <w:pPr>
        <w:ind w:left="3349" w:hanging="360"/>
      </w:pPr>
    </w:lvl>
    <w:lvl w:ilvl="2" w:tplc="080A001B" w:tentative="1">
      <w:start w:val="1"/>
      <w:numFmt w:val="lowerRoman"/>
      <w:lvlText w:val="%3."/>
      <w:lvlJc w:val="right"/>
      <w:pPr>
        <w:ind w:left="4069" w:hanging="180"/>
      </w:pPr>
    </w:lvl>
    <w:lvl w:ilvl="3" w:tplc="080A000F" w:tentative="1">
      <w:start w:val="1"/>
      <w:numFmt w:val="decimal"/>
      <w:lvlText w:val="%4."/>
      <w:lvlJc w:val="left"/>
      <w:pPr>
        <w:ind w:left="4789" w:hanging="360"/>
      </w:pPr>
    </w:lvl>
    <w:lvl w:ilvl="4" w:tplc="080A0019" w:tentative="1">
      <w:start w:val="1"/>
      <w:numFmt w:val="lowerLetter"/>
      <w:lvlText w:val="%5."/>
      <w:lvlJc w:val="left"/>
      <w:pPr>
        <w:ind w:left="5509" w:hanging="360"/>
      </w:pPr>
    </w:lvl>
    <w:lvl w:ilvl="5" w:tplc="080A001B" w:tentative="1">
      <w:start w:val="1"/>
      <w:numFmt w:val="lowerRoman"/>
      <w:lvlText w:val="%6."/>
      <w:lvlJc w:val="right"/>
      <w:pPr>
        <w:ind w:left="6229" w:hanging="180"/>
      </w:pPr>
    </w:lvl>
    <w:lvl w:ilvl="6" w:tplc="080A000F" w:tentative="1">
      <w:start w:val="1"/>
      <w:numFmt w:val="decimal"/>
      <w:lvlText w:val="%7."/>
      <w:lvlJc w:val="left"/>
      <w:pPr>
        <w:ind w:left="6949" w:hanging="360"/>
      </w:pPr>
    </w:lvl>
    <w:lvl w:ilvl="7" w:tplc="080A0019" w:tentative="1">
      <w:start w:val="1"/>
      <w:numFmt w:val="lowerLetter"/>
      <w:lvlText w:val="%8."/>
      <w:lvlJc w:val="left"/>
      <w:pPr>
        <w:ind w:left="7669" w:hanging="360"/>
      </w:pPr>
    </w:lvl>
    <w:lvl w:ilvl="8" w:tplc="080A001B" w:tentative="1">
      <w:start w:val="1"/>
      <w:numFmt w:val="lowerRoman"/>
      <w:lvlText w:val="%9."/>
      <w:lvlJc w:val="right"/>
      <w:pPr>
        <w:ind w:left="8389" w:hanging="180"/>
      </w:pPr>
    </w:lvl>
  </w:abstractNum>
  <w:abstractNum w:abstractNumId="32">
    <w:nsid w:val="68D44B07"/>
    <w:multiLevelType w:val="hybridMultilevel"/>
    <w:tmpl w:val="50EE2B9A"/>
    <w:lvl w:ilvl="0" w:tplc="9FE21C5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698B4E10"/>
    <w:multiLevelType w:val="hybridMultilevel"/>
    <w:tmpl w:val="AF56F514"/>
    <w:lvl w:ilvl="0" w:tplc="4A96DEB0">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34">
    <w:nsid w:val="69D30939"/>
    <w:multiLevelType w:val="hybridMultilevel"/>
    <w:tmpl w:val="C0261F62"/>
    <w:lvl w:ilvl="0" w:tplc="74EE34A4">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5">
    <w:nsid w:val="6A614C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6EEE708E"/>
    <w:multiLevelType w:val="hybridMultilevel"/>
    <w:tmpl w:val="CC763E4C"/>
    <w:lvl w:ilvl="0" w:tplc="080A001B">
      <w:start w:val="1"/>
      <w:numFmt w:val="lowerRoman"/>
      <w:lvlText w:val="%1."/>
      <w:lvlJc w:val="right"/>
      <w:pPr>
        <w:ind w:left="1080" w:hanging="360"/>
      </w:pPr>
      <w:rPr>
        <w:rFonts w:hint="default"/>
        <w:b/>
        <w:lang w:val="es-ES_tradn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7">
    <w:nsid w:val="6EF62C9B"/>
    <w:multiLevelType w:val="hybridMultilevel"/>
    <w:tmpl w:val="3C34228C"/>
    <w:lvl w:ilvl="0" w:tplc="0DD887E8">
      <w:start w:val="3"/>
      <w:numFmt w:val="lowerRoman"/>
      <w:lvlText w:val="%1."/>
      <w:lvlJc w:val="left"/>
      <w:pPr>
        <w:tabs>
          <w:tab w:val="num" w:pos="1620"/>
        </w:tabs>
        <w:ind w:left="1620" w:hanging="720"/>
      </w:pPr>
      <w:rPr>
        <w:b/>
      </w:rPr>
    </w:lvl>
    <w:lvl w:ilvl="1" w:tplc="DB4EBCBE">
      <w:start w:val="1"/>
      <w:numFmt w:val="lowerLetter"/>
      <w:lvlText w:val="%2)"/>
      <w:lvlJc w:val="left"/>
      <w:pPr>
        <w:tabs>
          <w:tab w:val="num" w:pos="1440"/>
        </w:tabs>
        <w:ind w:left="1440" w:hanging="360"/>
      </w:pPr>
      <w:rPr>
        <w:rFonts w:ascii="Arial" w:hAnsi="Arial" w:hint="default"/>
        <w:b/>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8">
    <w:nsid w:val="6F2A7C46"/>
    <w:multiLevelType w:val="hybridMultilevel"/>
    <w:tmpl w:val="F064BEA4"/>
    <w:lvl w:ilvl="0" w:tplc="A23ECE18">
      <w:start w:val="1"/>
      <w:numFmt w:val="lowerLetter"/>
      <w:lvlText w:val="%1)"/>
      <w:lvlJc w:val="left"/>
      <w:pPr>
        <w:ind w:left="393" w:hanging="360"/>
      </w:pPr>
      <w:rPr>
        <w:rFonts w:hint="default"/>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9">
    <w:nsid w:val="74C6238C"/>
    <w:multiLevelType w:val="hybridMultilevel"/>
    <w:tmpl w:val="48067A26"/>
    <w:lvl w:ilvl="0" w:tplc="9A567872">
      <w:start w:val="1"/>
      <w:numFmt w:val="lowerRoman"/>
      <w:lvlText w:val="(%1)"/>
      <w:lvlJc w:val="left"/>
      <w:pPr>
        <w:ind w:left="3524" w:hanging="720"/>
      </w:pPr>
      <w:rPr>
        <w:rFonts w:hint="default"/>
      </w:rPr>
    </w:lvl>
    <w:lvl w:ilvl="1" w:tplc="080A0019" w:tentative="1">
      <w:start w:val="1"/>
      <w:numFmt w:val="lowerLetter"/>
      <w:lvlText w:val="%2."/>
      <w:lvlJc w:val="left"/>
      <w:pPr>
        <w:ind w:left="3884" w:hanging="360"/>
      </w:pPr>
    </w:lvl>
    <w:lvl w:ilvl="2" w:tplc="080A001B" w:tentative="1">
      <w:start w:val="1"/>
      <w:numFmt w:val="lowerRoman"/>
      <w:lvlText w:val="%3."/>
      <w:lvlJc w:val="right"/>
      <w:pPr>
        <w:ind w:left="4604" w:hanging="180"/>
      </w:pPr>
    </w:lvl>
    <w:lvl w:ilvl="3" w:tplc="080A000F" w:tentative="1">
      <w:start w:val="1"/>
      <w:numFmt w:val="decimal"/>
      <w:lvlText w:val="%4."/>
      <w:lvlJc w:val="left"/>
      <w:pPr>
        <w:ind w:left="5324" w:hanging="360"/>
      </w:pPr>
    </w:lvl>
    <w:lvl w:ilvl="4" w:tplc="080A0019" w:tentative="1">
      <w:start w:val="1"/>
      <w:numFmt w:val="lowerLetter"/>
      <w:lvlText w:val="%5."/>
      <w:lvlJc w:val="left"/>
      <w:pPr>
        <w:ind w:left="6044" w:hanging="360"/>
      </w:pPr>
    </w:lvl>
    <w:lvl w:ilvl="5" w:tplc="080A001B" w:tentative="1">
      <w:start w:val="1"/>
      <w:numFmt w:val="lowerRoman"/>
      <w:lvlText w:val="%6."/>
      <w:lvlJc w:val="right"/>
      <w:pPr>
        <w:ind w:left="6764" w:hanging="180"/>
      </w:pPr>
    </w:lvl>
    <w:lvl w:ilvl="6" w:tplc="080A000F" w:tentative="1">
      <w:start w:val="1"/>
      <w:numFmt w:val="decimal"/>
      <w:lvlText w:val="%7."/>
      <w:lvlJc w:val="left"/>
      <w:pPr>
        <w:ind w:left="7484" w:hanging="360"/>
      </w:pPr>
    </w:lvl>
    <w:lvl w:ilvl="7" w:tplc="080A0019" w:tentative="1">
      <w:start w:val="1"/>
      <w:numFmt w:val="lowerLetter"/>
      <w:lvlText w:val="%8."/>
      <w:lvlJc w:val="left"/>
      <w:pPr>
        <w:ind w:left="8204" w:hanging="360"/>
      </w:pPr>
    </w:lvl>
    <w:lvl w:ilvl="8" w:tplc="080A001B" w:tentative="1">
      <w:start w:val="1"/>
      <w:numFmt w:val="lowerRoman"/>
      <w:lvlText w:val="%9."/>
      <w:lvlJc w:val="right"/>
      <w:pPr>
        <w:ind w:left="8924" w:hanging="180"/>
      </w:pPr>
    </w:lvl>
  </w:abstractNum>
  <w:abstractNum w:abstractNumId="40">
    <w:nsid w:val="74E257CF"/>
    <w:multiLevelType w:val="hybridMultilevel"/>
    <w:tmpl w:val="FDB6DD92"/>
    <w:lvl w:ilvl="0" w:tplc="66BC9980">
      <w:start w:val="1"/>
      <w:numFmt w:val="lowerRoman"/>
      <w:lvlText w:val="%1)"/>
      <w:lvlJc w:val="left"/>
      <w:pPr>
        <w:ind w:left="1854" w:hanging="360"/>
      </w:pPr>
      <w:rPr>
        <w:rFonts w:hint="default"/>
      </w:r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41">
    <w:nsid w:val="7ABB1A27"/>
    <w:multiLevelType w:val="hybridMultilevel"/>
    <w:tmpl w:val="1D86FF06"/>
    <w:lvl w:ilvl="0" w:tplc="0CDCCB34">
      <w:start w:val="1"/>
      <w:numFmt w:val="decimal"/>
      <w:lvlText w:val="%1."/>
      <w:lvlJc w:val="left"/>
      <w:pPr>
        <w:ind w:left="262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7DF860C6"/>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7E9A1E88"/>
    <w:multiLevelType w:val="hybridMultilevel"/>
    <w:tmpl w:val="808A96D4"/>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7"/>
  </w:num>
  <w:num w:numId="2">
    <w:abstractNumId w:val="10"/>
  </w:num>
  <w:num w:numId="3">
    <w:abstractNumId w:val="18"/>
  </w:num>
  <w:num w:numId="4">
    <w:abstractNumId w:val="16"/>
  </w:num>
  <w:num w:numId="5">
    <w:abstractNumId w:val="2"/>
  </w:num>
  <w:num w:numId="6">
    <w:abstractNumId w:val="34"/>
  </w:num>
  <w:num w:numId="7">
    <w:abstractNumId w:val="26"/>
  </w:num>
  <w:num w:numId="8">
    <w:abstractNumId w:val="40"/>
  </w:num>
  <w:num w:numId="9">
    <w:abstractNumId w:val="27"/>
  </w:num>
  <w:num w:numId="10">
    <w:abstractNumId w:val="19"/>
  </w:num>
  <w:num w:numId="11">
    <w:abstractNumId w:val="42"/>
  </w:num>
  <w:num w:numId="12">
    <w:abstractNumId w:val="13"/>
  </w:num>
  <w:num w:numId="13">
    <w:abstractNumId w:val="22"/>
  </w:num>
  <w:num w:numId="14">
    <w:abstractNumId w:val="35"/>
  </w:num>
  <w:num w:numId="15">
    <w:abstractNumId w:val="20"/>
  </w:num>
  <w:num w:numId="16">
    <w:abstractNumId w:val="43"/>
  </w:num>
  <w:num w:numId="17">
    <w:abstractNumId w:val="41"/>
  </w:num>
  <w:num w:numId="18">
    <w:abstractNumId w:val="11"/>
  </w:num>
  <w:num w:numId="19">
    <w:abstractNumId w:val="8"/>
  </w:num>
  <w:num w:numId="20">
    <w:abstractNumId w:val="14"/>
  </w:num>
  <w:num w:numId="21">
    <w:abstractNumId w:val="6"/>
  </w:num>
  <w:num w:numId="22">
    <w:abstractNumId w:val="38"/>
  </w:num>
  <w:num w:numId="23">
    <w:abstractNumId w:val="5"/>
  </w:num>
  <w:num w:numId="24">
    <w:abstractNumId w:val="23"/>
  </w:num>
  <w:num w:numId="25">
    <w:abstractNumId w:val="39"/>
  </w:num>
  <w:num w:numId="26">
    <w:abstractNumId w:val="1"/>
  </w:num>
  <w:num w:numId="27">
    <w:abstractNumId w:val="4"/>
  </w:num>
  <w:num w:numId="28">
    <w:abstractNumId w:val="29"/>
  </w:num>
  <w:num w:numId="29">
    <w:abstractNumId w:val="28"/>
  </w:num>
  <w:num w:numId="30">
    <w:abstractNumId w:val="7"/>
  </w:num>
  <w:num w:numId="31">
    <w:abstractNumId w:val="36"/>
  </w:num>
  <w:num w:numId="32">
    <w:abstractNumId w:val="37"/>
  </w:num>
  <w:num w:numId="33">
    <w:abstractNumId w:val="30"/>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5"/>
  </w:num>
  <w:num w:numId="37">
    <w:abstractNumId w:val="31"/>
  </w:num>
  <w:num w:numId="38">
    <w:abstractNumId w:val="12"/>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1"/>
  </w:num>
  <w:num w:numId="42">
    <w:abstractNumId w:val="3"/>
  </w:num>
  <w:num w:numId="43">
    <w:abstractNumId w:val="32"/>
  </w:num>
  <w:num w:numId="44">
    <w:abstractNumId w:val="33"/>
  </w:num>
  <w:num w:numId="45">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7F8"/>
    <w:rsid w:val="00001CB3"/>
    <w:rsid w:val="0000221B"/>
    <w:rsid w:val="0001363E"/>
    <w:rsid w:val="00016F15"/>
    <w:rsid w:val="00017605"/>
    <w:rsid w:val="0002029C"/>
    <w:rsid w:val="00021019"/>
    <w:rsid w:val="0002727D"/>
    <w:rsid w:val="00031B09"/>
    <w:rsid w:val="00032C72"/>
    <w:rsid w:val="00034408"/>
    <w:rsid w:val="0003451A"/>
    <w:rsid w:val="0003599E"/>
    <w:rsid w:val="00036925"/>
    <w:rsid w:val="00037839"/>
    <w:rsid w:val="0004320A"/>
    <w:rsid w:val="00046990"/>
    <w:rsid w:val="00047DAD"/>
    <w:rsid w:val="00047FC0"/>
    <w:rsid w:val="00051C71"/>
    <w:rsid w:val="0005476D"/>
    <w:rsid w:val="00055BFF"/>
    <w:rsid w:val="00056FC5"/>
    <w:rsid w:val="0006001E"/>
    <w:rsid w:val="00063612"/>
    <w:rsid w:val="00067D35"/>
    <w:rsid w:val="00070F6B"/>
    <w:rsid w:val="0008012B"/>
    <w:rsid w:val="000816EC"/>
    <w:rsid w:val="00082C37"/>
    <w:rsid w:val="00084551"/>
    <w:rsid w:val="00091560"/>
    <w:rsid w:val="00096D52"/>
    <w:rsid w:val="000A6E0D"/>
    <w:rsid w:val="000A79AD"/>
    <w:rsid w:val="000B0324"/>
    <w:rsid w:val="000B1703"/>
    <w:rsid w:val="000B27A6"/>
    <w:rsid w:val="000C1DD6"/>
    <w:rsid w:val="000C2594"/>
    <w:rsid w:val="000C2B0A"/>
    <w:rsid w:val="000D196E"/>
    <w:rsid w:val="000D310A"/>
    <w:rsid w:val="000D3B09"/>
    <w:rsid w:val="000D4CAC"/>
    <w:rsid w:val="000D72CF"/>
    <w:rsid w:val="000E4D65"/>
    <w:rsid w:val="000E52A7"/>
    <w:rsid w:val="000F393D"/>
    <w:rsid w:val="000F6AA4"/>
    <w:rsid w:val="0010372F"/>
    <w:rsid w:val="00104919"/>
    <w:rsid w:val="00107586"/>
    <w:rsid w:val="0011024D"/>
    <w:rsid w:val="0011213E"/>
    <w:rsid w:val="001131A0"/>
    <w:rsid w:val="00117E2A"/>
    <w:rsid w:val="001206F6"/>
    <w:rsid w:val="00120802"/>
    <w:rsid w:val="00120E50"/>
    <w:rsid w:val="00122847"/>
    <w:rsid w:val="00126965"/>
    <w:rsid w:val="00136334"/>
    <w:rsid w:val="00136B2F"/>
    <w:rsid w:val="00147D26"/>
    <w:rsid w:val="00151C04"/>
    <w:rsid w:val="00151DE0"/>
    <w:rsid w:val="001612E3"/>
    <w:rsid w:val="0016149A"/>
    <w:rsid w:val="00161AC6"/>
    <w:rsid w:val="00161BC9"/>
    <w:rsid w:val="00172F58"/>
    <w:rsid w:val="00173FDD"/>
    <w:rsid w:val="00175A0D"/>
    <w:rsid w:val="001845D0"/>
    <w:rsid w:val="00192C5A"/>
    <w:rsid w:val="0019374A"/>
    <w:rsid w:val="0019441B"/>
    <w:rsid w:val="001A060A"/>
    <w:rsid w:val="001A3CD4"/>
    <w:rsid w:val="001A4625"/>
    <w:rsid w:val="001A501C"/>
    <w:rsid w:val="001A63D6"/>
    <w:rsid w:val="001B1411"/>
    <w:rsid w:val="001B587F"/>
    <w:rsid w:val="001C01B4"/>
    <w:rsid w:val="001C052F"/>
    <w:rsid w:val="001C0781"/>
    <w:rsid w:val="001D109E"/>
    <w:rsid w:val="001D115D"/>
    <w:rsid w:val="001D2374"/>
    <w:rsid w:val="001D24FA"/>
    <w:rsid w:val="001D39DA"/>
    <w:rsid w:val="001D515E"/>
    <w:rsid w:val="001D7E12"/>
    <w:rsid w:val="001F185F"/>
    <w:rsid w:val="001F277F"/>
    <w:rsid w:val="001F3657"/>
    <w:rsid w:val="001F64A3"/>
    <w:rsid w:val="001F74C1"/>
    <w:rsid w:val="001F7CAE"/>
    <w:rsid w:val="0020033F"/>
    <w:rsid w:val="00202648"/>
    <w:rsid w:val="00211934"/>
    <w:rsid w:val="00215CDF"/>
    <w:rsid w:val="00216F85"/>
    <w:rsid w:val="00217542"/>
    <w:rsid w:val="00220DEC"/>
    <w:rsid w:val="0022574B"/>
    <w:rsid w:val="002325D2"/>
    <w:rsid w:val="0023313E"/>
    <w:rsid w:val="00234226"/>
    <w:rsid w:val="002355F8"/>
    <w:rsid w:val="00243D50"/>
    <w:rsid w:val="00246CD3"/>
    <w:rsid w:val="002547B5"/>
    <w:rsid w:val="00255C7C"/>
    <w:rsid w:val="00256021"/>
    <w:rsid w:val="002621B8"/>
    <w:rsid w:val="00274779"/>
    <w:rsid w:val="00284EFE"/>
    <w:rsid w:val="00292F93"/>
    <w:rsid w:val="00293018"/>
    <w:rsid w:val="002940EC"/>
    <w:rsid w:val="00294618"/>
    <w:rsid w:val="00294A92"/>
    <w:rsid w:val="002A1877"/>
    <w:rsid w:val="002A2797"/>
    <w:rsid w:val="002A3954"/>
    <w:rsid w:val="002A5BEA"/>
    <w:rsid w:val="002A5D99"/>
    <w:rsid w:val="002A6CD4"/>
    <w:rsid w:val="002B0AA1"/>
    <w:rsid w:val="002B136A"/>
    <w:rsid w:val="002B62DF"/>
    <w:rsid w:val="002B71C8"/>
    <w:rsid w:val="002C0E11"/>
    <w:rsid w:val="002C1CE0"/>
    <w:rsid w:val="002C239D"/>
    <w:rsid w:val="002C4472"/>
    <w:rsid w:val="002C553D"/>
    <w:rsid w:val="002C66D3"/>
    <w:rsid w:val="002C6AC4"/>
    <w:rsid w:val="002C714A"/>
    <w:rsid w:val="002D51FF"/>
    <w:rsid w:val="002D7DAD"/>
    <w:rsid w:val="002E0AA6"/>
    <w:rsid w:val="002E23DE"/>
    <w:rsid w:val="002E7537"/>
    <w:rsid w:val="002E7592"/>
    <w:rsid w:val="002F0A9A"/>
    <w:rsid w:val="002F3A93"/>
    <w:rsid w:val="002F435D"/>
    <w:rsid w:val="002F45AC"/>
    <w:rsid w:val="002F59E3"/>
    <w:rsid w:val="002F74E6"/>
    <w:rsid w:val="00300995"/>
    <w:rsid w:val="003025DE"/>
    <w:rsid w:val="00305E97"/>
    <w:rsid w:val="00310C1C"/>
    <w:rsid w:val="0031616C"/>
    <w:rsid w:val="0031699F"/>
    <w:rsid w:val="00317C88"/>
    <w:rsid w:val="00321328"/>
    <w:rsid w:val="00321C7A"/>
    <w:rsid w:val="003223A4"/>
    <w:rsid w:val="003231F2"/>
    <w:rsid w:val="00324251"/>
    <w:rsid w:val="0032458D"/>
    <w:rsid w:val="0032530B"/>
    <w:rsid w:val="00335A20"/>
    <w:rsid w:val="00343E83"/>
    <w:rsid w:val="00346F18"/>
    <w:rsid w:val="00350E3B"/>
    <w:rsid w:val="0035438C"/>
    <w:rsid w:val="00357638"/>
    <w:rsid w:val="00362428"/>
    <w:rsid w:val="00362C98"/>
    <w:rsid w:val="00365AC1"/>
    <w:rsid w:val="00371073"/>
    <w:rsid w:val="00371178"/>
    <w:rsid w:val="00371469"/>
    <w:rsid w:val="00372FF1"/>
    <w:rsid w:val="00373DB0"/>
    <w:rsid w:val="00386563"/>
    <w:rsid w:val="00387565"/>
    <w:rsid w:val="00390B38"/>
    <w:rsid w:val="00393A5B"/>
    <w:rsid w:val="00394A40"/>
    <w:rsid w:val="00395BA1"/>
    <w:rsid w:val="003A14FA"/>
    <w:rsid w:val="003A193B"/>
    <w:rsid w:val="003A286C"/>
    <w:rsid w:val="003A2E2F"/>
    <w:rsid w:val="003A447A"/>
    <w:rsid w:val="003A5473"/>
    <w:rsid w:val="003A7354"/>
    <w:rsid w:val="003B1804"/>
    <w:rsid w:val="003B22B9"/>
    <w:rsid w:val="003B23CA"/>
    <w:rsid w:val="003B252D"/>
    <w:rsid w:val="003B6E40"/>
    <w:rsid w:val="003B7204"/>
    <w:rsid w:val="003C0B38"/>
    <w:rsid w:val="003C2CF5"/>
    <w:rsid w:val="003C74DB"/>
    <w:rsid w:val="003D1539"/>
    <w:rsid w:val="003D1A01"/>
    <w:rsid w:val="003D3D75"/>
    <w:rsid w:val="003D488E"/>
    <w:rsid w:val="003E54FC"/>
    <w:rsid w:val="003F3F5F"/>
    <w:rsid w:val="003F510D"/>
    <w:rsid w:val="003F5454"/>
    <w:rsid w:val="003F6B72"/>
    <w:rsid w:val="00400049"/>
    <w:rsid w:val="00400B00"/>
    <w:rsid w:val="00401358"/>
    <w:rsid w:val="00402D73"/>
    <w:rsid w:val="00405E8F"/>
    <w:rsid w:val="004062F3"/>
    <w:rsid w:val="004106B0"/>
    <w:rsid w:val="004114CD"/>
    <w:rsid w:val="00415567"/>
    <w:rsid w:val="00415B4E"/>
    <w:rsid w:val="00415E0E"/>
    <w:rsid w:val="00424B4A"/>
    <w:rsid w:val="004252AD"/>
    <w:rsid w:val="0043179E"/>
    <w:rsid w:val="0043495A"/>
    <w:rsid w:val="00437661"/>
    <w:rsid w:val="00440746"/>
    <w:rsid w:val="00440E6D"/>
    <w:rsid w:val="00446AB1"/>
    <w:rsid w:val="00454BE4"/>
    <w:rsid w:val="004570BA"/>
    <w:rsid w:val="0045770D"/>
    <w:rsid w:val="00464E6C"/>
    <w:rsid w:val="00472ED2"/>
    <w:rsid w:val="00474083"/>
    <w:rsid w:val="00474A5E"/>
    <w:rsid w:val="00475DDB"/>
    <w:rsid w:val="00476FC0"/>
    <w:rsid w:val="00480E55"/>
    <w:rsid w:val="00480E8C"/>
    <w:rsid w:val="00481585"/>
    <w:rsid w:val="00483B96"/>
    <w:rsid w:val="00491899"/>
    <w:rsid w:val="00496593"/>
    <w:rsid w:val="004A0573"/>
    <w:rsid w:val="004A23A0"/>
    <w:rsid w:val="004A654F"/>
    <w:rsid w:val="004B0280"/>
    <w:rsid w:val="004B4E88"/>
    <w:rsid w:val="004B54B9"/>
    <w:rsid w:val="004B5C00"/>
    <w:rsid w:val="004B5C7A"/>
    <w:rsid w:val="004B681B"/>
    <w:rsid w:val="004B70BA"/>
    <w:rsid w:val="004C07D3"/>
    <w:rsid w:val="004D0E8C"/>
    <w:rsid w:val="004D2C6A"/>
    <w:rsid w:val="004D45F0"/>
    <w:rsid w:val="004D4B1C"/>
    <w:rsid w:val="004D6D4E"/>
    <w:rsid w:val="004E007E"/>
    <w:rsid w:val="004E0E32"/>
    <w:rsid w:val="004E17CE"/>
    <w:rsid w:val="004E26A0"/>
    <w:rsid w:val="004F0B6B"/>
    <w:rsid w:val="004F6946"/>
    <w:rsid w:val="005006F0"/>
    <w:rsid w:val="00506A8E"/>
    <w:rsid w:val="005148E8"/>
    <w:rsid w:val="00515281"/>
    <w:rsid w:val="00516A3E"/>
    <w:rsid w:val="00517CBA"/>
    <w:rsid w:val="005209AA"/>
    <w:rsid w:val="00524887"/>
    <w:rsid w:val="00524A71"/>
    <w:rsid w:val="005259BA"/>
    <w:rsid w:val="00526588"/>
    <w:rsid w:val="005273FB"/>
    <w:rsid w:val="0053040C"/>
    <w:rsid w:val="00530E60"/>
    <w:rsid w:val="00533627"/>
    <w:rsid w:val="0054036C"/>
    <w:rsid w:val="005411FA"/>
    <w:rsid w:val="00544837"/>
    <w:rsid w:val="0054635B"/>
    <w:rsid w:val="00546938"/>
    <w:rsid w:val="005475ED"/>
    <w:rsid w:val="005509D0"/>
    <w:rsid w:val="00554DE7"/>
    <w:rsid w:val="005570FB"/>
    <w:rsid w:val="00564069"/>
    <w:rsid w:val="0057796E"/>
    <w:rsid w:val="00583A9B"/>
    <w:rsid w:val="0058493A"/>
    <w:rsid w:val="005859C6"/>
    <w:rsid w:val="00586D2D"/>
    <w:rsid w:val="00595E8E"/>
    <w:rsid w:val="005A295D"/>
    <w:rsid w:val="005A5002"/>
    <w:rsid w:val="005A59A1"/>
    <w:rsid w:val="005B2A50"/>
    <w:rsid w:val="005B5825"/>
    <w:rsid w:val="005B7643"/>
    <w:rsid w:val="005C175B"/>
    <w:rsid w:val="005C2FE3"/>
    <w:rsid w:val="005C32A3"/>
    <w:rsid w:val="005D2679"/>
    <w:rsid w:val="005D3C81"/>
    <w:rsid w:val="005D54C0"/>
    <w:rsid w:val="005D557B"/>
    <w:rsid w:val="005D617B"/>
    <w:rsid w:val="005E0A94"/>
    <w:rsid w:val="005E3248"/>
    <w:rsid w:val="005E3532"/>
    <w:rsid w:val="005F2899"/>
    <w:rsid w:val="00600596"/>
    <w:rsid w:val="00602D00"/>
    <w:rsid w:val="00602EE3"/>
    <w:rsid w:val="00603702"/>
    <w:rsid w:val="00603DAC"/>
    <w:rsid w:val="006121A8"/>
    <w:rsid w:val="00615C57"/>
    <w:rsid w:val="00616B08"/>
    <w:rsid w:val="0061709C"/>
    <w:rsid w:val="006201A8"/>
    <w:rsid w:val="006218D2"/>
    <w:rsid w:val="00622078"/>
    <w:rsid w:val="00625EE1"/>
    <w:rsid w:val="006267E4"/>
    <w:rsid w:val="00627C6D"/>
    <w:rsid w:val="00627CED"/>
    <w:rsid w:val="006302A4"/>
    <w:rsid w:val="00630633"/>
    <w:rsid w:val="0063200C"/>
    <w:rsid w:val="006424DA"/>
    <w:rsid w:val="00644DBC"/>
    <w:rsid w:val="00645909"/>
    <w:rsid w:val="006477A6"/>
    <w:rsid w:val="00664A1C"/>
    <w:rsid w:val="00670D59"/>
    <w:rsid w:val="00672F34"/>
    <w:rsid w:val="00676B56"/>
    <w:rsid w:val="00677629"/>
    <w:rsid w:val="006777BB"/>
    <w:rsid w:val="00684D4A"/>
    <w:rsid w:val="00686D8B"/>
    <w:rsid w:val="00691287"/>
    <w:rsid w:val="006976CC"/>
    <w:rsid w:val="006A180D"/>
    <w:rsid w:val="006A2580"/>
    <w:rsid w:val="006A2D88"/>
    <w:rsid w:val="006A30BD"/>
    <w:rsid w:val="006A4C00"/>
    <w:rsid w:val="006A5682"/>
    <w:rsid w:val="006B08D0"/>
    <w:rsid w:val="006B7C2D"/>
    <w:rsid w:val="006C1D3F"/>
    <w:rsid w:val="006C2BAA"/>
    <w:rsid w:val="006C4C5D"/>
    <w:rsid w:val="006C686A"/>
    <w:rsid w:val="006C7F57"/>
    <w:rsid w:val="006D11BB"/>
    <w:rsid w:val="006D536F"/>
    <w:rsid w:val="006D71B3"/>
    <w:rsid w:val="006E1C51"/>
    <w:rsid w:val="006E41CD"/>
    <w:rsid w:val="006E7B88"/>
    <w:rsid w:val="006F0FA6"/>
    <w:rsid w:val="006F1798"/>
    <w:rsid w:val="006F31C5"/>
    <w:rsid w:val="00704848"/>
    <w:rsid w:val="00704B8B"/>
    <w:rsid w:val="00711320"/>
    <w:rsid w:val="00712659"/>
    <w:rsid w:val="00714622"/>
    <w:rsid w:val="00716778"/>
    <w:rsid w:val="00717459"/>
    <w:rsid w:val="007209B1"/>
    <w:rsid w:val="00720F45"/>
    <w:rsid w:val="00721341"/>
    <w:rsid w:val="007218A1"/>
    <w:rsid w:val="00723303"/>
    <w:rsid w:val="007233AC"/>
    <w:rsid w:val="00724DC2"/>
    <w:rsid w:val="00724E52"/>
    <w:rsid w:val="007329EE"/>
    <w:rsid w:val="00733EF6"/>
    <w:rsid w:val="00734476"/>
    <w:rsid w:val="007364F9"/>
    <w:rsid w:val="00737089"/>
    <w:rsid w:val="00747C91"/>
    <w:rsid w:val="00747E13"/>
    <w:rsid w:val="00750E9A"/>
    <w:rsid w:val="0075161B"/>
    <w:rsid w:val="00751A64"/>
    <w:rsid w:val="0075278C"/>
    <w:rsid w:val="007545F1"/>
    <w:rsid w:val="00761413"/>
    <w:rsid w:val="007659DB"/>
    <w:rsid w:val="00767182"/>
    <w:rsid w:val="00772101"/>
    <w:rsid w:val="007727E3"/>
    <w:rsid w:val="00773CF6"/>
    <w:rsid w:val="00774184"/>
    <w:rsid w:val="007800AC"/>
    <w:rsid w:val="00781FCD"/>
    <w:rsid w:val="0078371F"/>
    <w:rsid w:val="00783AA7"/>
    <w:rsid w:val="00784101"/>
    <w:rsid w:val="007914B2"/>
    <w:rsid w:val="00791F3F"/>
    <w:rsid w:val="0079241C"/>
    <w:rsid w:val="007938B4"/>
    <w:rsid w:val="00795BF6"/>
    <w:rsid w:val="00795FF8"/>
    <w:rsid w:val="007A0EE8"/>
    <w:rsid w:val="007A23BC"/>
    <w:rsid w:val="007A58D6"/>
    <w:rsid w:val="007A7525"/>
    <w:rsid w:val="007B3877"/>
    <w:rsid w:val="007B3C61"/>
    <w:rsid w:val="007D1B99"/>
    <w:rsid w:val="007D2BEA"/>
    <w:rsid w:val="007E0831"/>
    <w:rsid w:val="007E744F"/>
    <w:rsid w:val="007F0DB9"/>
    <w:rsid w:val="007F125E"/>
    <w:rsid w:val="007F33B1"/>
    <w:rsid w:val="007F3EDD"/>
    <w:rsid w:val="007F5B22"/>
    <w:rsid w:val="007F6B1A"/>
    <w:rsid w:val="007F6D02"/>
    <w:rsid w:val="007F74A6"/>
    <w:rsid w:val="00802F02"/>
    <w:rsid w:val="008041C3"/>
    <w:rsid w:val="00825153"/>
    <w:rsid w:val="00827F1F"/>
    <w:rsid w:val="00834291"/>
    <w:rsid w:val="008365C9"/>
    <w:rsid w:val="008571D3"/>
    <w:rsid w:val="008609DF"/>
    <w:rsid w:val="00864002"/>
    <w:rsid w:val="00864663"/>
    <w:rsid w:val="00867B2A"/>
    <w:rsid w:val="00867E90"/>
    <w:rsid w:val="00870697"/>
    <w:rsid w:val="0087079A"/>
    <w:rsid w:val="00872256"/>
    <w:rsid w:val="008743A4"/>
    <w:rsid w:val="00874D6A"/>
    <w:rsid w:val="00875E88"/>
    <w:rsid w:val="00877090"/>
    <w:rsid w:val="00877F95"/>
    <w:rsid w:val="00882C53"/>
    <w:rsid w:val="008835EA"/>
    <w:rsid w:val="00886C83"/>
    <w:rsid w:val="00887435"/>
    <w:rsid w:val="00890291"/>
    <w:rsid w:val="008912FC"/>
    <w:rsid w:val="00893F5B"/>
    <w:rsid w:val="00896154"/>
    <w:rsid w:val="008A688F"/>
    <w:rsid w:val="008B461F"/>
    <w:rsid w:val="008B5C64"/>
    <w:rsid w:val="008D0F22"/>
    <w:rsid w:val="008D10FB"/>
    <w:rsid w:val="008D33A1"/>
    <w:rsid w:val="008D3FD7"/>
    <w:rsid w:val="008D55E2"/>
    <w:rsid w:val="008F05A7"/>
    <w:rsid w:val="008F18C5"/>
    <w:rsid w:val="008F2A6B"/>
    <w:rsid w:val="008F3F04"/>
    <w:rsid w:val="008F4942"/>
    <w:rsid w:val="008F7532"/>
    <w:rsid w:val="008F766E"/>
    <w:rsid w:val="008F7FAD"/>
    <w:rsid w:val="00900BDF"/>
    <w:rsid w:val="00902D40"/>
    <w:rsid w:val="00903CC3"/>
    <w:rsid w:val="00904556"/>
    <w:rsid w:val="00906E57"/>
    <w:rsid w:val="0091179C"/>
    <w:rsid w:val="0091267F"/>
    <w:rsid w:val="0091283F"/>
    <w:rsid w:val="00912950"/>
    <w:rsid w:val="00912D7B"/>
    <w:rsid w:val="0091634A"/>
    <w:rsid w:val="00917675"/>
    <w:rsid w:val="00920944"/>
    <w:rsid w:val="009213BD"/>
    <w:rsid w:val="00925597"/>
    <w:rsid w:val="00926121"/>
    <w:rsid w:val="00927DC0"/>
    <w:rsid w:val="009363AD"/>
    <w:rsid w:val="0093703D"/>
    <w:rsid w:val="009373B6"/>
    <w:rsid w:val="009401FA"/>
    <w:rsid w:val="009459A4"/>
    <w:rsid w:val="00946595"/>
    <w:rsid w:val="00952FF6"/>
    <w:rsid w:val="00961C32"/>
    <w:rsid w:val="00962266"/>
    <w:rsid w:val="00963597"/>
    <w:rsid w:val="00966B35"/>
    <w:rsid w:val="00975F5C"/>
    <w:rsid w:val="00975FBF"/>
    <w:rsid w:val="00977B9F"/>
    <w:rsid w:val="00980ADB"/>
    <w:rsid w:val="009815A2"/>
    <w:rsid w:val="00984DE3"/>
    <w:rsid w:val="009864A1"/>
    <w:rsid w:val="00992BBE"/>
    <w:rsid w:val="00993566"/>
    <w:rsid w:val="00993E48"/>
    <w:rsid w:val="0099791D"/>
    <w:rsid w:val="009A2CC3"/>
    <w:rsid w:val="009A34A9"/>
    <w:rsid w:val="009A4F1E"/>
    <w:rsid w:val="009A53A3"/>
    <w:rsid w:val="009A5CA4"/>
    <w:rsid w:val="009A766E"/>
    <w:rsid w:val="009A76EB"/>
    <w:rsid w:val="009B3630"/>
    <w:rsid w:val="009B3937"/>
    <w:rsid w:val="009B574F"/>
    <w:rsid w:val="009B5A5E"/>
    <w:rsid w:val="009B799D"/>
    <w:rsid w:val="009C63DE"/>
    <w:rsid w:val="009D0630"/>
    <w:rsid w:val="009D1AA5"/>
    <w:rsid w:val="009D47F5"/>
    <w:rsid w:val="009D48B4"/>
    <w:rsid w:val="009D5566"/>
    <w:rsid w:val="009D6FF0"/>
    <w:rsid w:val="009E2308"/>
    <w:rsid w:val="009F0C2A"/>
    <w:rsid w:val="009F17B6"/>
    <w:rsid w:val="009F4B1A"/>
    <w:rsid w:val="00A00B7D"/>
    <w:rsid w:val="00A0131B"/>
    <w:rsid w:val="00A019AE"/>
    <w:rsid w:val="00A01C2F"/>
    <w:rsid w:val="00A023BD"/>
    <w:rsid w:val="00A035BA"/>
    <w:rsid w:val="00A03A33"/>
    <w:rsid w:val="00A04105"/>
    <w:rsid w:val="00A04A9E"/>
    <w:rsid w:val="00A056AE"/>
    <w:rsid w:val="00A0587A"/>
    <w:rsid w:val="00A07AE6"/>
    <w:rsid w:val="00A130F6"/>
    <w:rsid w:val="00A17FF4"/>
    <w:rsid w:val="00A20469"/>
    <w:rsid w:val="00A20A1D"/>
    <w:rsid w:val="00A227BA"/>
    <w:rsid w:val="00A22F29"/>
    <w:rsid w:val="00A2582E"/>
    <w:rsid w:val="00A25A38"/>
    <w:rsid w:val="00A26890"/>
    <w:rsid w:val="00A27C64"/>
    <w:rsid w:val="00A32183"/>
    <w:rsid w:val="00A34D71"/>
    <w:rsid w:val="00A35354"/>
    <w:rsid w:val="00A374DA"/>
    <w:rsid w:val="00A4015D"/>
    <w:rsid w:val="00A46746"/>
    <w:rsid w:val="00A53DD2"/>
    <w:rsid w:val="00A542D2"/>
    <w:rsid w:val="00A64C71"/>
    <w:rsid w:val="00A706F0"/>
    <w:rsid w:val="00A70FFA"/>
    <w:rsid w:val="00A71DA4"/>
    <w:rsid w:val="00A7290B"/>
    <w:rsid w:val="00A735BA"/>
    <w:rsid w:val="00A76004"/>
    <w:rsid w:val="00A777C3"/>
    <w:rsid w:val="00A907B8"/>
    <w:rsid w:val="00A91E29"/>
    <w:rsid w:val="00A92790"/>
    <w:rsid w:val="00A95321"/>
    <w:rsid w:val="00A9612B"/>
    <w:rsid w:val="00AA05D2"/>
    <w:rsid w:val="00AA1183"/>
    <w:rsid w:val="00AA3E23"/>
    <w:rsid w:val="00AB0557"/>
    <w:rsid w:val="00AC1A1A"/>
    <w:rsid w:val="00AC7FCB"/>
    <w:rsid w:val="00AD1DAC"/>
    <w:rsid w:val="00AD5573"/>
    <w:rsid w:val="00AD630F"/>
    <w:rsid w:val="00AE0EA0"/>
    <w:rsid w:val="00AE3023"/>
    <w:rsid w:val="00AE46B8"/>
    <w:rsid w:val="00AE5F59"/>
    <w:rsid w:val="00AE605C"/>
    <w:rsid w:val="00AE611E"/>
    <w:rsid w:val="00AF13F6"/>
    <w:rsid w:val="00AF6B8C"/>
    <w:rsid w:val="00AF6FBA"/>
    <w:rsid w:val="00B030F3"/>
    <w:rsid w:val="00B0429D"/>
    <w:rsid w:val="00B05BB6"/>
    <w:rsid w:val="00B106D0"/>
    <w:rsid w:val="00B120CC"/>
    <w:rsid w:val="00B15AA4"/>
    <w:rsid w:val="00B164A1"/>
    <w:rsid w:val="00B1712E"/>
    <w:rsid w:val="00B22DE3"/>
    <w:rsid w:val="00B30392"/>
    <w:rsid w:val="00B37430"/>
    <w:rsid w:val="00B405AB"/>
    <w:rsid w:val="00B41149"/>
    <w:rsid w:val="00B44400"/>
    <w:rsid w:val="00B46BB7"/>
    <w:rsid w:val="00B5132E"/>
    <w:rsid w:val="00B52E18"/>
    <w:rsid w:val="00B55BFC"/>
    <w:rsid w:val="00B577DC"/>
    <w:rsid w:val="00B605E4"/>
    <w:rsid w:val="00B608FC"/>
    <w:rsid w:val="00B60D8C"/>
    <w:rsid w:val="00B736AD"/>
    <w:rsid w:val="00B82FAA"/>
    <w:rsid w:val="00B83051"/>
    <w:rsid w:val="00B83625"/>
    <w:rsid w:val="00B84142"/>
    <w:rsid w:val="00B84442"/>
    <w:rsid w:val="00B84488"/>
    <w:rsid w:val="00B87F3F"/>
    <w:rsid w:val="00B9154A"/>
    <w:rsid w:val="00B940F2"/>
    <w:rsid w:val="00B9698B"/>
    <w:rsid w:val="00BA2E31"/>
    <w:rsid w:val="00BA512F"/>
    <w:rsid w:val="00BA5B87"/>
    <w:rsid w:val="00BA71F2"/>
    <w:rsid w:val="00BB29AA"/>
    <w:rsid w:val="00BB6C10"/>
    <w:rsid w:val="00BB740D"/>
    <w:rsid w:val="00BC3D8E"/>
    <w:rsid w:val="00BC4C10"/>
    <w:rsid w:val="00BC6050"/>
    <w:rsid w:val="00BD31F9"/>
    <w:rsid w:val="00BD49FB"/>
    <w:rsid w:val="00BD6237"/>
    <w:rsid w:val="00BE0A25"/>
    <w:rsid w:val="00BE11F8"/>
    <w:rsid w:val="00BE60D2"/>
    <w:rsid w:val="00BE7BAB"/>
    <w:rsid w:val="00BF0685"/>
    <w:rsid w:val="00BF1C3E"/>
    <w:rsid w:val="00BF3521"/>
    <w:rsid w:val="00BF3818"/>
    <w:rsid w:val="00C02105"/>
    <w:rsid w:val="00C04AAB"/>
    <w:rsid w:val="00C04B05"/>
    <w:rsid w:val="00C071B4"/>
    <w:rsid w:val="00C07F28"/>
    <w:rsid w:val="00C10EB8"/>
    <w:rsid w:val="00C12CA4"/>
    <w:rsid w:val="00C13C36"/>
    <w:rsid w:val="00C15656"/>
    <w:rsid w:val="00C156E3"/>
    <w:rsid w:val="00C16EBA"/>
    <w:rsid w:val="00C202D8"/>
    <w:rsid w:val="00C21F60"/>
    <w:rsid w:val="00C22684"/>
    <w:rsid w:val="00C26690"/>
    <w:rsid w:val="00C3070C"/>
    <w:rsid w:val="00C3180E"/>
    <w:rsid w:val="00C31B5E"/>
    <w:rsid w:val="00C34AC0"/>
    <w:rsid w:val="00C35454"/>
    <w:rsid w:val="00C357F6"/>
    <w:rsid w:val="00C402F8"/>
    <w:rsid w:val="00C409E3"/>
    <w:rsid w:val="00C41F3C"/>
    <w:rsid w:val="00C450FF"/>
    <w:rsid w:val="00C46C48"/>
    <w:rsid w:val="00C530FE"/>
    <w:rsid w:val="00C53989"/>
    <w:rsid w:val="00C55751"/>
    <w:rsid w:val="00C560C8"/>
    <w:rsid w:val="00C60A42"/>
    <w:rsid w:val="00C61CFF"/>
    <w:rsid w:val="00C61F3F"/>
    <w:rsid w:val="00C62638"/>
    <w:rsid w:val="00C63955"/>
    <w:rsid w:val="00C63B2A"/>
    <w:rsid w:val="00C742FF"/>
    <w:rsid w:val="00C74B39"/>
    <w:rsid w:val="00C74B4F"/>
    <w:rsid w:val="00C75146"/>
    <w:rsid w:val="00C81EB0"/>
    <w:rsid w:val="00C825FC"/>
    <w:rsid w:val="00C83776"/>
    <w:rsid w:val="00C85E24"/>
    <w:rsid w:val="00C91182"/>
    <w:rsid w:val="00C917F6"/>
    <w:rsid w:val="00C94801"/>
    <w:rsid w:val="00C97AEE"/>
    <w:rsid w:val="00CA03B1"/>
    <w:rsid w:val="00CA13A5"/>
    <w:rsid w:val="00CA2AF9"/>
    <w:rsid w:val="00CA30B8"/>
    <w:rsid w:val="00CA3F2E"/>
    <w:rsid w:val="00CA59CC"/>
    <w:rsid w:val="00CB4924"/>
    <w:rsid w:val="00CB600B"/>
    <w:rsid w:val="00CB6DF1"/>
    <w:rsid w:val="00CC7205"/>
    <w:rsid w:val="00CC7DFC"/>
    <w:rsid w:val="00CD39E0"/>
    <w:rsid w:val="00CE1BD4"/>
    <w:rsid w:val="00CE26C6"/>
    <w:rsid w:val="00CE46C8"/>
    <w:rsid w:val="00CE717D"/>
    <w:rsid w:val="00CF1129"/>
    <w:rsid w:val="00CF198B"/>
    <w:rsid w:val="00D03273"/>
    <w:rsid w:val="00D06CE6"/>
    <w:rsid w:val="00D07260"/>
    <w:rsid w:val="00D121B8"/>
    <w:rsid w:val="00D1244C"/>
    <w:rsid w:val="00D14A6F"/>
    <w:rsid w:val="00D15E0A"/>
    <w:rsid w:val="00D1617E"/>
    <w:rsid w:val="00D16612"/>
    <w:rsid w:val="00D23581"/>
    <w:rsid w:val="00D241E3"/>
    <w:rsid w:val="00D2509C"/>
    <w:rsid w:val="00D25E85"/>
    <w:rsid w:val="00D2629D"/>
    <w:rsid w:val="00D26C84"/>
    <w:rsid w:val="00D27892"/>
    <w:rsid w:val="00D3010B"/>
    <w:rsid w:val="00D310FA"/>
    <w:rsid w:val="00D31A5E"/>
    <w:rsid w:val="00D35596"/>
    <w:rsid w:val="00D37C96"/>
    <w:rsid w:val="00D401B6"/>
    <w:rsid w:val="00D42729"/>
    <w:rsid w:val="00D42E25"/>
    <w:rsid w:val="00D44226"/>
    <w:rsid w:val="00D47691"/>
    <w:rsid w:val="00D478BA"/>
    <w:rsid w:val="00D47936"/>
    <w:rsid w:val="00D50166"/>
    <w:rsid w:val="00D503D8"/>
    <w:rsid w:val="00D521AE"/>
    <w:rsid w:val="00D55972"/>
    <w:rsid w:val="00D55A09"/>
    <w:rsid w:val="00D55A7F"/>
    <w:rsid w:val="00D56CB8"/>
    <w:rsid w:val="00D56CBD"/>
    <w:rsid w:val="00D61616"/>
    <w:rsid w:val="00D61A77"/>
    <w:rsid w:val="00D6282E"/>
    <w:rsid w:val="00D6346B"/>
    <w:rsid w:val="00D65B8D"/>
    <w:rsid w:val="00D73C10"/>
    <w:rsid w:val="00D80346"/>
    <w:rsid w:val="00D821EB"/>
    <w:rsid w:val="00D85949"/>
    <w:rsid w:val="00D868A0"/>
    <w:rsid w:val="00D9065A"/>
    <w:rsid w:val="00D90B2B"/>
    <w:rsid w:val="00D9138D"/>
    <w:rsid w:val="00D9370B"/>
    <w:rsid w:val="00D94C52"/>
    <w:rsid w:val="00D959ED"/>
    <w:rsid w:val="00D95ADF"/>
    <w:rsid w:val="00D95E3C"/>
    <w:rsid w:val="00D96021"/>
    <w:rsid w:val="00D96435"/>
    <w:rsid w:val="00D97BC4"/>
    <w:rsid w:val="00DA3F2F"/>
    <w:rsid w:val="00DA51EB"/>
    <w:rsid w:val="00DA5593"/>
    <w:rsid w:val="00DA579D"/>
    <w:rsid w:val="00DA6999"/>
    <w:rsid w:val="00DB34DA"/>
    <w:rsid w:val="00DB50A2"/>
    <w:rsid w:val="00DB77BC"/>
    <w:rsid w:val="00DC003D"/>
    <w:rsid w:val="00DC080D"/>
    <w:rsid w:val="00DC0F8A"/>
    <w:rsid w:val="00DC4882"/>
    <w:rsid w:val="00DC511A"/>
    <w:rsid w:val="00DD6E08"/>
    <w:rsid w:val="00DD7BD3"/>
    <w:rsid w:val="00DE12BB"/>
    <w:rsid w:val="00DE4D17"/>
    <w:rsid w:val="00DF15B1"/>
    <w:rsid w:val="00DF1B0E"/>
    <w:rsid w:val="00DF3B5D"/>
    <w:rsid w:val="00DF6260"/>
    <w:rsid w:val="00DF6D3F"/>
    <w:rsid w:val="00E005F0"/>
    <w:rsid w:val="00E01F20"/>
    <w:rsid w:val="00E032F8"/>
    <w:rsid w:val="00E03A54"/>
    <w:rsid w:val="00E04751"/>
    <w:rsid w:val="00E1001D"/>
    <w:rsid w:val="00E125CA"/>
    <w:rsid w:val="00E144A4"/>
    <w:rsid w:val="00E208F5"/>
    <w:rsid w:val="00E23E2C"/>
    <w:rsid w:val="00E262E7"/>
    <w:rsid w:val="00E3187D"/>
    <w:rsid w:val="00E3305A"/>
    <w:rsid w:val="00E3334C"/>
    <w:rsid w:val="00E356FF"/>
    <w:rsid w:val="00E412F5"/>
    <w:rsid w:val="00E440A7"/>
    <w:rsid w:val="00E4678C"/>
    <w:rsid w:val="00E46E35"/>
    <w:rsid w:val="00E50CF3"/>
    <w:rsid w:val="00E52A6C"/>
    <w:rsid w:val="00E54213"/>
    <w:rsid w:val="00E5640D"/>
    <w:rsid w:val="00E5785D"/>
    <w:rsid w:val="00E6080D"/>
    <w:rsid w:val="00E610DD"/>
    <w:rsid w:val="00E63E1B"/>
    <w:rsid w:val="00E666E2"/>
    <w:rsid w:val="00E66A44"/>
    <w:rsid w:val="00E72877"/>
    <w:rsid w:val="00E739A6"/>
    <w:rsid w:val="00E73D9F"/>
    <w:rsid w:val="00E7591A"/>
    <w:rsid w:val="00E77B7C"/>
    <w:rsid w:val="00E80CA8"/>
    <w:rsid w:val="00E80ED4"/>
    <w:rsid w:val="00E8450D"/>
    <w:rsid w:val="00E8609B"/>
    <w:rsid w:val="00E9063C"/>
    <w:rsid w:val="00E911F9"/>
    <w:rsid w:val="00E92227"/>
    <w:rsid w:val="00E96251"/>
    <w:rsid w:val="00EA0CD7"/>
    <w:rsid w:val="00EA361F"/>
    <w:rsid w:val="00EB23C1"/>
    <w:rsid w:val="00EB3E5C"/>
    <w:rsid w:val="00EC0651"/>
    <w:rsid w:val="00EC4316"/>
    <w:rsid w:val="00EC526A"/>
    <w:rsid w:val="00EC70F4"/>
    <w:rsid w:val="00EC76FF"/>
    <w:rsid w:val="00EC7C22"/>
    <w:rsid w:val="00ED1C1B"/>
    <w:rsid w:val="00ED5B85"/>
    <w:rsid w:val="00ED6417"/>
    <w:rsid w:val="00ED6F86"/>
    <w:rsid w:val="00ED7C1F"/>
    <w:rsid w:val="00ED7E44"/>
    <w:rsid w:val="00EE6161"/>
    <w:rsid w:val="00EF0659"/>
    <w:rsid w:val="00EF2C41"/>
    <w:rsid w:val="00EF4239"/>
    <w:rsid w:val="00EF6B35"/>
    <w:rsid w:val="00EF6F8B"/>
    <w:rsid w:val="00EF7584"/>
    <w:rsid w:val="00EF7C5F"/>
    <w:rsid w:val="00F014AC"/>
    <w:rsid w:val="00F02713"/>
    <w:rsid w:val="00F03347"/>
    <w:rsid w:val="00F10643"/>
    <w:rsid w:val="00F10E18"/>
    <w:rsid w:val="00F12659"/>
    <w:rsid w:val="00F15CC9"/>
    <w:rsid w:val="00F17B50"/>
    <w:rsid w:val="00F232D0"/>
    <w:rsid w:val="00F266BC"/>
    <w:rsid w:val="00F27E4B"/>
    <w:rsid w:val="00F30298"/>
    <w:rsid w:val="00F31513"/>
    <w:rsid w:val="00F35DD4"/>
    <w:rsid w:val="00F3794B"/>
    <w:rsid w:val="00F37D7D"/>
    <w:rsid w:val="00F400B5"/>
    <w:rsid w:val="00F412F4"/>
    <w:rsid w:val="00F42DBC"/>
    <w:rsid w:val="00F449FE"/>
    <w:rsid w:val="00F508FE"/>
    <w:rsid w:val="00F51042"/>
    <w:rsid w:val="00F52B4E"/>
    <w:rsid w:val="00F53B58"/>
    <w:rsid w:val="00F571D2"/>
    <w:rsid w:val="00F62374"/>
    <w:rsid w:val="00F64E50"/>
    <w:rsid w:val="00F6759A"/>
    <w:rsid w:val="00F7055C"/>
    <w:rsid w:val="00F714A9"/>
    <w:rsid w:val="00F734C3"/>
    <w:rsid w:val="00F754F2"/>
    <w:rsid w:val="00F75E55"/>
    <w:rsid w:val="00F80246"/>
    <w:rsid w:val="00F81657"/>
    <w:rsid w:val="00F86497"/>
    <w:rsid w:val="00F86C83"/>
    <w:rsid w:val="00F93F3C"/>
    <w:rsid w:val="00F943CD"/>
    <w:rsid w:val="00FA16D7"/>
    <w:rsid w:val="00FA29BA"/>
    <w:rsid w:val="00FA40CB"/>
    <w:rsid w:val="00FA5608"/>
    <w:rsid w:val="00FA7993"/>
    <w:rsid w:val="00FB0361"/>
    <w:rsid w:val="00FB2C6F"/>
    <w:rsid w:val="00FB3CF4"/>
    <w:rsid w:val="00FB441E"/>
    <w:rsid w:val="00FB67F8"/>
    <w:rsid w:val="00FC724B"/>
    <w:rsid w:val="00FD4BEE"/>
    <w:rsid w:val="00FD7EA3"/>
    <w:rsid w:val="00FE11D8"/>
    <w:rsid w:val="00FE2464"/>
    <w:rsid w:val="00FE60DD"/>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44226-E8E2-4AC7-976D-768CF48A3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10</Pages>
  <Words>2763</Words>
  <Characters>15201</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 Orozco</dc:creator>
  <cp:lastModifiedBy>Javier Izquierdo Lara</cp:lastModifiedBy>
  <cp:revision>25</cp:revision>
  <cp:lastPrinted>2014-06-10T15:12:00Z</cp:lastPrinted>
  <dcterms:created xsi:type="dcterms:W3CDTF">2014-06-09T21:51:00Z</dcterms:created>
  <dcterms:modified xsi:type="dcterms:W3CDTF">2014-06-27T17:42:00Z</dcterms:modified>
</cp:coreProperties>
</file>